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B30E1F7" w14:textId="561E148A" w:rsidR="003B176B" w:rsidRPr="000B3580" w:rsidRDefault="006442CE" w:rsidP="006442CE">
      <w:pPr>
        <w:pStyle w:val="Title"/>
        <w:rPr>
          <w:lang w:val="en-US"/>
        </w:rPr>
      </w:pPr>
      <w:r w:rsidRPr="000B3580">
        <w:rPr>
          <w:lang w:val="en-US"/>
        </w:rPr>
        <w:t>Non-Deterministic Finite State Machines</w:t>
      </w:r>
    </w:p>
    <w:sdt>
      <w:sdtPr>
        <w:rPr>
          <w:rFonts w:eastAsiaTheme="minorHAnsi" w:cstheme="minorBidi"/>
          <w:sz w:val="24"/>
          <w:szCs w:val="22"/>
        </w:rPr>
        <w:id w:val="22594648"/>
        <w:docPartObj>
          <w:docPartGallery w:val="Table of Contents"/>
          <w:docPartUnique/>
        </w:docPartObj>
      </w:sdtPr>
      <w:sdtEndPr>
        <w:rPr>
          <w:b/>
          <w:bCs/>
          <w:noProof/>
        </w:rPr>
      </w:sdtEndPr>
      <w:sdtContent>
        <w:p w14:paraId="4A9592D0" w14:textId="78BB779B" w:rsidR="00CF434B" w:rsidRDefault="00CF434B">
          <w:pPr>
            <w:pStyle w:val="TOCHeading"/>
          </w:pPr>
          <w:r>
            <w:t>Contents</w:t>
          </w:r>
        </w:p>
        <w:p w14:paraId="7EA5171A" w14:textId="7C8E7EB4" w:rsidR="00CF434B" w:rsidRDefault="00CF434B">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2659141" w:history="1">
            <w:r w:rsidRPr="00C07646">
              <w:rPr>
                <w:rStyle w:val="Hyperlink"/>
                <w:noProof/>
                <w:lang w:val="en-US"/>
              </w:rPr>
              <w:t>Examples</w:t>
            </w:r>
            <w:r>
              <w:rPr>
                <w:noProof/>
                <w:webHidden/>
              </w:rPr>
              <w:tab/>
            </w:r>
            <w:r>
              <w:rPr>
                <w:noProof/>
                <w:webHidden/>
              </w:rPr>
              <w:fldChar w:fldCharType="begin"/>
            </w:r>
            <w:r>
              <w:rPr>
                <w:noProof/>
                <w:webHidden/>
              </w:rPr>
              <w:instrText xml:space="preserve"> PAGEREF _Toc132659141 \h </w:instrText>
            </w:r>
            <w:r>
              <w:rPr>
                <w:noProof/>
                <w:webHidden/>
              </w:rPr>
            </w:r>
            <w:r>
              <w:rPr>
                <w:noProof/>
                <w:webHidden/>
              </w:rPr>
              <w:fldChar w:fldCharType="separate"/>
            </w:r>
            <w:r>
              <w:rPr>
                <w:noProof/>
                <w:webHidden/>
              </w:rPr>
              <w:t>4</w:t>
            </w:r>
            <w:r>
              <w:rPr>
                <w:noProof/>
                <w:webHidden/>
              </w:rPr>
              <w:fldChar w:fldCharType="end"/>
            </w:r>
          </w:hyperlink>
        </w:p>
        <w:p w14:paraId="1E7434E3" w14:textId="65D41B00" w:rsidR="00CF434B" w:rsidRDefault="00000000">
          <w:pPr>
            <w:pStyle w:val="TOC2"/>
            <w:tabs>
              <w:tab w:val="right" w:leader="dot" w:pos="9016"/>
            </w:tabs>
            <w:rPr>
              <w:rFonts w:asciiTheme="minorHAnsi" w:eastAsiaTheme="minorEastAsia" w:hAnsiTheme="minorHAnsi"/>
              <w:noProof/>
              <w:color w:val="auto"/>
              <w:sz w:val="22"/>
              <w:lang w:eastAsia="en-GB"/>
            </w:rPr>
          </w:pPr>
          <w:hyperlink w:anchor="_Toc132659142" w:history="1">
            <w:r w:rsidR="00CF434B" w:rsidRPr="00C07646">
              <w:rPr>
                <w:rStyle w:val="Hyperlink"/>
                <w:noProof/>
                <w:lang w:val="en-US"/>
              </w:rPr>
              <w:t>Epsilon Values</w:t>
            </w:r>
            <w:r w:rsidR="00CF434B">
              <w:rPr>
                <w:noProof/>
                <w:webHidden/>
              </w:rPr>
              <w:tab/>
            </w:r>
            <w:r w:rsidR="00CF434B">
              <w:rPr>
                <w:noProof/>
                <w:webHidden/>
              </w:rPr>
              <w:fldChar w:fldCharType="begin"/>
            </w:r>
            <w:r w:rsidR="00CF434B">
              <w:rPr>
                <w:noProof/>
                <w:webHidden/>
              </w:rPr>
              <w:instrText xml:space="preserve"> PAGEREF _Toc132659142 \h </w:instrText>
            </w:r>
            <w:r w:rsidR="00CF434B">
              <w:rPr>
                <w:noProof/>
                <w:webHidden/>
              </w:rPr>
            </w:r>
            <w:r w:rsidR="00CF434B">
              <w:rPr>
                <w:noProof/>
                <w:webHidden/>
              </w:rPr>
              <w:fldChar w:fldCharType="separate"/>
            </w:r>
            <w:r w:rsidR="00CF434B">
              <w:rPr>
                <w:noProof/>
                <w:webHidden/>
              </w:rPr>
              <w:t>8</w:t>
            </w:r>
            <w:r w:rsidR="00CF434B">
              <w:rPr>
                <w:noProof/>
                <w:webHidden/>
              </w:rPr>
              <w:fldChar w:fldCharType="end"/>
            </w:r>
          </w:hyperlink>
        </w:p>
        <w:p w14:paraId="6B1DA66E" w14:textId="0CFDFE43" w:rsidR="00CF434B" w:rsidRDefault="00000000">
          <w:pPr>
            <w:pStyle w:val="TOC2"/>
            <w:tabs>
              <w:tab w:val="right" w:leader="dot" w:pos="9016"/>
            </w:tabs>
            <w:rPr>
              <w:rFonts w:asciiTheme="minorHAnsi" w:eastAsiaTheme="minorEastAsia" w:hAnsiTheme="minorHAnsi"/>
              <w:noProof/>
              <w:color w:val="auto"/>
              <w:sz w:val="22"/>
              <w:lang w:eastAsia="en-GB"/>
            </w:rPr>
          </w:pPr>
          <w:hyperlink w:anchor="_Toc132659143" w:history="1">
            <w:r w:rsidR="00CF434B" w:rsidRPr="00C07646">
              <w:rPr>
                <w:rStyle w:val="Hyperlink"/>
                <w:noProof/>
              </w:rPr>
              <w:t>Concatenating Languages</w:t>
            </w:r>
            <w:r w:rsidR="00CF434B">
              <w:rPr>
                <w:noProof/>
                <w:webHidden/>
              </w:rPr>
              <w:tab/>
            </w:r>
            <w:r w:rsidR="00CF434B">
              <w:rPr>
                <w:noProof/>
                <w:webHidden/>
              </w:rPr>
              <w:fldChar w:fldCharType="begin"/>
            </w:r>
            <w:r w:rsidR="00CF434B">
              <w:rPr>
                <w:noProof/>
                <w:webHidden/>
              </w:rPr>
              <w:instrText xml:space="preserve"> PAGEREF _Toc132659143 \h </w:instrText>
            </w:r>
            <w:r w:rsidR="00CF434B">
              <w:rPr>
                <w:noProof/>
                <w:webHidden/>
              </w:rPr>
            </w:r>
            <w:r w:rsidR="00CF434B">
              <w:rPr>
                <w:noProof/>
                <w:webHidden/>
              </w:rPr>
              <w:fldChar w:fldCharType="separate"/>
            </w:r>
            <w:r w:rsidR="00CF434B">
              <w:rPr>
                <w:noProof/>
                <w:webHidden/>
              </w:rPr>
              <w:t>10</w:t>
            </w:r>
            <w:r w:rsidR="00CF434B">
              <w:rPr>
                <w:noProof/>
                <w:webHidden/>
              </w:rPr>
              <w:fldChar w:fldCharType="end"/>
            </w:r>
          </w:hyperlink>
        </w:p>
        <w:p w14:paraId="6B86AC1D" w14:textId="0F1B5BD2" w:rsidR="00CF434B" w:rsidRDefault="00000000">
          <w:pPr>
            <w:pStyle w:val="TOC2"/>
            <w:tabs>
              <w:tab w:val="right" w:leader="dot" w:pos="9016"/>
            </w:tabs>
            <w:rPr>
              <w:rFonts w:asciiTheme="minorHAnsi" w:eastAsiaTheme="minorEastAsia" w:hAnsiTheme="minorHAnsi"/>
              <w:noProof/>
              <w:color w:val="auto"/>
              <w:sz w:val="22"/>
              <w:lang w:eastAsia="en-GB"/>
            </w:rPr>
          </w:pPr>
          <w:hyperlink w:anchor="_Toc132659144" w:history="1">
            <w:r w:rsidR="00CF434B" w:rsidRPr="00C07646">
              <w:rPr>
                <w:rStyle w:val="Hyperlink"/>
                <w:noProof/>
              </w:rPr>
              <w:t>Kleene Closure</w:t>
            </w:r>
            <w:r w:rsidR="00CF434B">
              <w:rPr>
                <w:noProof/>
                <w:webHidden/>
              </w:rPr>
              <w:tab/>
            </w:r>
            <w:r w:rsidR="00CF434B">
              <w:rPr>
                <w:noProof/>
                <w:webHidden/>
              </w:rPr>
              <w:fldChar w:fldCharType="begin"/>
            </w:r>
            <w:r w:rsidR="00CF434B">
              <w:rPr>
                <w:noProof/>
                <w:webHidden/>
              </w:rPr>
              <w:instrText xml:space="preserve"> PAGEREF _Toc132659144 \h </w:instrText>
            </w:r>
            <w:r w:rsidR="00CF434B">
              <w:rPr>
                <w:noProof/>
                <w:webHidden/>
              </w:rPr>
            </w:r>
            <w:r w:rsidR="00CF434B">
              <w:rPr>
                <w:noProof/>
                <w:webHidden/>
              </w:rPr>
              <w:fldChar w:fldCharType="separate"/>
            </w:r>
            <w:r w:rsidR="00CF434B">
              <w:rPr>
                <w:noProof/>
                <w:webHidden/>
              </w:rPr>
              <w:t>11</w:t>
            </w:r>
            <w:r w:rsidR="00CF434B">
              <w:rPr>
                <w:noProof/>
                <w:webHidden/>
              </w:rPr>
              <w:fldChar w:fldCharType="end"/>
            </w:r>
          </w:hyperlink>
        </w:p>
        <w:p w14:paraId="672E19AA" w14:textId="31A09687" w:rsidR="00CF434B" w:rsidRDefault="00CF434B">
          <w:r>
            <w:rPr>
              <w:b/>
              <w:bCs/>
              <w:noProof/>
            </w:rPr>
            <w:fldChar w:fldCharType="end"/>
          </w:r>
        </w:p>
      </w:sdtContent>
    </w:sdt>
    <w:p w14:paraId="3823AD89" w14:textId="5ED199BF" w:rsidR="00CF434B" w:rsidRDefault="00CF434B">
      <w:pPr>
        <w:spacing w:after="160" w:line="259" w:lineRule="auto"/>
        <w:jc w:val="left"/>
        <w:rPr>
          <w:lang w:val="en-US"/>
        </w:rPr>
      </w:pPr>
      <w:r>
        <w:rPr>
          <w:lang w:val="en-US"/>
        </w:rPr>
        <w:br w:type="page"/>
      </w:r>
    </w:p>
    <w:p w14:paraId="5B06E85E" w14:textId="395CCCA5" w:rsidR="006442CE" w:rsidRPr="000B3580" w:rsidRDefault="006442CE" w:rsidP="006442CE">
      <w:pPr>
        <w:rPr>
          <w:bCs/>
          <w:lang w:val="en-US"/>
        </w:rPr>
      </w:pPr>
      <w:r w:rsidRPr="000B3580">
        <w:rPr>
          <w:lang w:val="en-US"/>
        </w:rPr>
        <w:lastRenderedPageBreak/>
        <w:t xml:space="preserve">So far, we have been studying </w:t>
      </w:r>
      <w:r w:rsidRPr="00CF434B">
        <w:rPr>
          <w:b/>
          <w:bCs/>
          <w:color w:val="79B8FF" w:themeColor="accent3"/>
          <w:lang w:val="en-US"/>
        </w:rPr>
        <w:t>Deterministic Finite State Machines</w:t>
      </w:r>
      <w:r w:rsidRPr="000B3580">
        <w:rPr>
          <w:bCs/>
          <w:lang w:val="en-US"/>
        </w:rPr>
        <w:t>. The main attribute of these machines is that when we are at a given state and we are provided with an input symbol, we can only move to one other specified state.</w:t>
      </w:r>
    </w:p>
    <w:p w14:paraId="680B11BF" w14:textId="7AC9EB74" w:rsidR="006442CE" w:rsidRPr="000B3580" w:rsidRDefault="006442CE" w:rsidP="006442CE">
      <w:pPr>
        <w:rPr>
          <w:rFonts w:eastAsiaTheme="minorEastAsia"/>
          <w:bCs/>
          <w:lang w:val="en-US"/>
        </w:rPr>
      </w:pPr>
      <w:r w:rsidRPr="000B3580">
        <w:rPr>
          <w:bCs/>
          <w:lang w:val="en-US"/>
        </w:rPr>
        <w:t xml:space="preserve">The main attributes of </w:t>
      </w:r>
      <w:r w:rsidRPr="00CF434B">
        <w:rPr>
          <w:b/>
          <w:color w:val="79B8FF" w:themeColor="accent3"/>
          <w:lang w:val="en-US"/>
        </w:rPr>
        <w:t>Non-Deterministic Finite State Machines</w:t>
      </w:r>
      <w:r w:rsidRPr="000B3580">
        <w:rPr>
          <w:bCs/>
          <w:lang w:val="en-US"/>
        </w:rPr>
        <w:t xml:space="preserve"> on the other hand, is that they allow us to move to one of multiple possible states from the current one when provided with some input symbol. In fact, we can even move to a different state without consuming any symbols (denoted by </w:t>
      </w:r>
      <m:oMath>
        <m:r>
          <m:rPr>
            <m:sty m:val="p"/>
          </m:rPr>
          <w:rPr>
            <w:rFonts w:ascii="Cambria Math" w:hAnsi="Cambria Math"/>
            <w:lang w:val="en-US"/>
          </w:rPr>
          <m:t>ε</m:t>
        </m:r>
      </m:oMath>
      <w:r w:rsidRPr="000B3580">
        <w:rPr>
          <w:rFonts w:eastAsiaTheme="minorEastAsia"/>
          <w:bCs/>
          <w:lang w:val="en-US"/>
        </w:rPr>
        <w:t>).</w:t>
      </w:r>
    </w:p>
    <w:p w14:paraId="543492E0" w14:textId="3B9C75D4" w:rsidR="006442CE" w:rsidRPr="000B3580" w:rsidRDefault="000B3580" w:rsidP="000B3580">
      <w:pPr>
        <w:jc w:val="center"/>
        <w:rPr>
          <w:rFonts w:eastAsiaTheme="minorEastAsia"/>
          <w:bCs/>
          <w:lang w:val="en-US"/>
        </w:rPr>
      </w:pPr>
      <w:r w:rsidRPr="000B3580">
        <w:rPr>
          <w:rFonts w:eastAsiaTheme="minorEastAsia"/>
          <w:bCs/>
          <w:noProof/>
          <w:lang w:val="en-US"/>
        </w:rPr>
        <w:drawing>
          <wp:inline distT="0" distB="0" distL="0" distR="0" wp14:anchorId="7C61186F" wp14:editId="63F6CEAC">
            <wp:extent cx="1914525" cy="1819275"/>
            <wp:effectExtent l="0" t="0" r="9525"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14525" cy="1819275"/>
                    </a:xfrm>
                    <a:prstGeom prst="rect">
                      <a:avLst/>
                    </a:prstGeom>
                  </pic:spPr>
                </pic:pic>
              </a:graphicData>
            </a:graphic>
          </wp:inline>
        </w:drawing>
      </w:r>
    </w:p>
    <w:p w14:paraId="1002C703" w14:textId="17FCE042" w:rsidR="006442CE" w:rsidRPr="000B3580" w:rsidRDefault="006442CE" w:rsidP="006442CE">
      <w:pPr>
        <w:rPr>
          <w:rFonts w:eastAsiaTheme="minorEastAsia"/>
          <w:bCs/>
          <w:lang w:val="en-US"/>
        </w:rPr>
      </w:pPr>
      <w:r w:rsidRPr="000B3580">
        <w:rPr>
          <w:rFonts w:eastAsiaTheme="minorEastAsia"/>
          <w:bCs/>
          <w:lang w:val="en-US"/>
        </w:rPr>
        <w:t xml:space="preserve">If we have the set of states </w:t>
      </w:r>
      <m:oMath>
        <m:r>
          <m:rPr>
            <m:sty m:val="p"/>
          </m:rPr>
          <w:rPr>
            <w:rFonts w:ascii="Cambria Math" w:eastAsiaTheme="minorEastAsia" w:hAnsi="Cambria Math"/>
            <w:lang w:val="en-US"/>
          </w:rPr>
          <m:t>Q=</m:t>
        </m:r>
        <m:d>
          <m:dPr>
            <m:begChr m:val="{"/>
            <m:endChr m:val="}"/>
            <m:ctrlPr>
              <w:rPr>
                <w:rFonts w:ascii="Cambria Math" w:eastAsiaTheme="minorEastAsia" w:hAnsi="Cambria Math"/>
                <w:bCs/>
                <w:lang w:val="en-US"/>
              </w:rPr>
            </m:ctrlPr>
          </m:dPr>
          <m:e>
            <m:r>
              <m:rPr>
                <m:sty m:val="p"/>
              </m:rPr>
              <w:rPr>
                <w:rFonts w:ascii="Cambria Math" w:eastAsiaTheme="minorEastAsia" w:hAnsi="Cambria Math"/>
                <w:lang w:val="en-US"/>
              </w:rPr>
              <m:t>A,B</m:t>
            </m:r>
          </m:e>
        </m:d>
      </m:oMath>
      <w:r w:rsidRPr="000B3580">
        <w:rPr>
          <w:rFonts w:eastAsiaTheme="minorEastAsia"/>
          <w:bCs/>
          <w:lang w:val="en-US"/>
        </w:rPr>
        <w:t xml:space="preserve">, the possible states we can move to from the current one </w:t>
      </w:r>
      <w:proofErr w:type="gramStart"/>
      <w:r w:rsidRPr="000B3580">
        <w:rPr>
          <w:rFonts w:eastAsiaTheme="minorEastAsia"/>
          <w:bCs/>
          <w:lang w:val="en-US"/>
        </w:rPr>
        <w:t>are</w:t>
      </w:r>
      <w:proofErr w:type="gramEnd"/>
      <w:r w:rsidRPr="000B3580">
        <w:rPr>
          <w:rFonts w:eastAsiaTheme="minorEastAsia"/>
          <w:bCs/>
          <w:lang w:val="en-US"/>
        </w:rPr>
        <w:t xml:space="preserve"> nowhere or to </w:t>
      </w:r>
      <m:oMath>
        <m:r>
          <m:rPr>
            <m:sty m:val="p"/>
          </m:rPr>
          <w:rPr>
            <w:rFonts w:ascii="Cambria Math" w:eastAsiaTheme="minorEastAsia" w:hAnsi="Cambria Math"/>
            <w:lang w:val="en-US"/>
          </w:rPr>
          <m:t>A</m:t>
        </m:r>
      </m:oMath>
      <w:r w:rsidRPr="000B3580">
        <w:rPr>
          <w:rFonts w:eastAsiaTheme="minorEastAsia"/>
          <w:bCs/>
          <w:lang w:val="en-US"/>
        </w:rPr>
        <w:t xml:space="preserve"> or to </w:t>
      </w:r>
      <m:oMath>
        <m:r>
          <m:rPr>
            <m:sty m:val="p"/>
          </m:rPr>
          <w:rPr>
            <w:rFonts w:ascii="Cambria Math" w:eastAsiaTheme="minorEastAsia" w:hAnsi="Cambria Math"/>
            <w:lang w:val="en-US"/>
          </w:rPr>
          <m:t>B</m:t>
        </m:r>
      </m:oMath>
      <w:r w:rsidRPr="000B3580">
        <w:rPr>
          <w:rFonts w:eastAsiaTheme="minorEastAsia"/>
          <w:bCs/>
          <w:lang w:val="en-US"/>
        </w:rPr>
        <w:t xml:space="preserve"> or to </w:t>
      </w:r>
      <m:oMath>
        <m:r>
          <m:rPr>
            <m:sty m:val="p"/>
          </m:rPr>
          <w:rPr>
            <w:rFonts w:ascii="Cambria Math" w:eastAsiaTheme="minorEastAsia" w:hAnsi="Cambria Math"/>
            <w:lang w:val="en-US"/>
          </w:rPr>
          <m:t>A</m:t>
        </m:r>
      </m:oMath>
      <w:r w:rsidRPr="000B3580">
        <w:rPr>
          <w:rFonts w:eastAsiaTheme="minorEastAsia"/>
          <w:bCs/>
          <w:lang w:val="en-US"/>
        </w:rPr>
        <w:t xml:space="preserve"> and </w:t>
      </w:r>
      <m:oMath>
        <m:r>
          <m:rPr>
            <m:sty m:val="p"/>
          </m:rPr>
          <w:rPr>
            <w:rFonts w:ascii="Cambria Math" w:eastAsiaTheme="minorEastAsia" w:hAnsi="Cambria Math"/>
            <w:lang w:val="en-US"/>
          </w:rPr>
          <m:t>B</m:t>
        </m:r>
      </m:oMath>
      <w:r w:rsidRPr="000B3580">
        <w:rPr>
          <w:rFonts w:eastAsiaTheme="minorEastAsia"/>
          <w:bCs/>
          <w:lang w:val="en-US"/>
        </w:rPr>
        <w:t xml:space="preserve"> both. Thus, the possible states are </w:t>
      </w:r>
      <m:oMath>
        <m:r>
          <m:rPr>
            <m:sty m:val="p"/>
          </m:rPr>
          <w:rPr>
            <w:rFonts w:ascii="Cambria Math" w:eastAsiaTheme="minorEastAsia" w:hAnsi="Cambria Math"/>
            <w:lang w:val="en-US"/>
          </w:rPr>
          <m:t>P</m:t>
        </m:r>
        <m:d>
          <m:dPr>
            <m:ctrlPr>
              <w:rPr>
                <w:rFonts w:ascii="Cambria Math" w:eastAsiaTheme="minorEastAsia" w:hAnsi="Cambria Math"/>
                <w:bCs/>
                <w:lang w:val="en-US"/>
              </w:rPr>
            </m:ctrlPr>
          </m:dPr>
          <m:e>
            <m:r>
              <m:rPr>
                <m:sty m:val="p"/>
              </m:rPr>
              <w:rPr>
                <w:rFonts w:ascii="Cambria Math" w:eastAsiaTheme="minorEastAsia" w:hAnsi="Cambria Math"/>
                <w:lang w:val="en-US"/>
              </w:rPr>
              <m:t>Q</m:t>
            </m:r>
          </m:e>
        </m:d>
        <m:r>
          <m:rPr>
            <m:sty m:val="p"/>
          </m:rPr>
          <w:rPr>
            <w:rFonts w:ascii="Cambria Math" w:eastAsiaTheme="minorEastAsia" w:hAnsi="Cambria Math"/>
            <w:lang w:val="en-US"/>
          </w:rPr>
          <m:t>={{},{A},{B},{A,B}}</m:t>
        </m:r>
      </m:oMath>
      <w:r w:rsidRPr="000B3580">
        <w:rPr>
          <w:rFonts w:eastAsiaTheme="minorEastAsia"/>
          <w:bCs/>
          <w:lang w:val="en-US"/>
        </w:rPr>
        <w:t xml:space="preserve">, i.e., the power set of </w:t>
      </w:r>
      <m:oMath>
        <m:r>
          <m:rPr>
            <m:sty m:val="p"/>
          </m:rPr>
          <w:rPr>
            <w:rFonts w:ascii="Cambria Math" w:eastAsiaTheme="minorEastAsia" w:hAnsi="Cambria Math"/>
            <w:lang w:val="en-US"/>
          </w:rPr>
          <m:t>Q</m:t>
        </m:r>
      </m:oMath>
      <w:r w:rsidRPr="000B3580">
        <w:rPr>
          <w:rFonts w:eastAsiaTheme="minorEastAsia"/>
          <w:bCs/>
          <w:lang w:val="en-US"/>
        </w:rPr>
        <w:t>.</w:t>
      </w:r>
    </w:p>
    <w:p w14:paraId="209D32CF" w14:textId="7C6484DE" w:rsidR="006442CE" w:rsidRPr="000B3580" w:rsidRDefault="006442CE" w:rsidP="006442CE">
      <w:pPr>
        <w:rPr>
          <w:rFonts w:eastAsiaTheme="minorEastAsia"/>
          <w:bCs/>
          <w:lang w:val="en-US"/>
        </w:rPr>
      </w:pPr>
      <w:r w:rsidRPr="000B3580">
        <w:rPr>
          <w:rFonts w:eastAsiaTheme="minorEastAsia"/>
          <w:bCs/>
          <w:lang w:val="en-US"/>
        </w:rPr>
        <w:t xml:space="preserve">NFAs are frequently far easier to create than DFAs, since they allow us to explore multiple paths in parallel. For example, consider the DFA for a language </w:t>
      </w:r>
      <m:oMath>
        <m:r>
          <m:rPr>
            <m:sty m:val="p"/>
          </m:rPr>
          <w:rPr>
            <w:rFonts w:ascii="Cambria Math" w:eastAsiaTheme="minorEastAsia" w:hAnsi="Cambria Math"/>
            <w:lang w:val="en-US"/>
          </w:rPr>
          <m:t>L</m:t>
        </m:r>
      </m:oMath>
      <w:r w:rsidRPr="000B3580">
        <w:rPr>
          <w:rFonts w:eastAsiaTheme="minorEastAsia"/>
          <w:bCs/>
          <w:lang w:val="en-US"/>
        </w:rPr>
        <w:t xml:space="preserve"> which accepts all strings where the second to last symbol is </w:t>
      </w:r>
      <m:oMath>
        <m:r>
          <m:rPr>
            <m:sty m:val="p"/>
          </m:rPr>
          <w:rPr>
            <w:rFonts w:ascii="Cambria Math" w:eastAsiaTheme="minorEastAsia" w:hAnsi="Cambria Math"/>
            <w:lang w:val="en-US"/>
          </w:rPr>
          <m:t>0</m:t>
        </m:r>
      </m:oMath>
      <w:r w:rsidRPr="000B3580">
        <w:rPr>
          <w:rFonts w:eastAsiaTheme="minorEastAsia"/>
          <w:bCs/>
          <w:lang w:val="en-US"/>
        </w:rPr>
        <w:t>.</w:t>
      </w:r>
    </w:p>
    <w:p w14:paraId="7F59E251" w14:textId="35BC3DD3" w:rsidR="006442CE" w:rsidRPr="000B3580" w:rsidRDefault="000B3580" w:rsidP="000B3580">
      <w:pPr>
        <w:jc w:val="center"/>
        <w:rPr>
          <w:rFonts w:eastAsiaTheme="minorEastAsia"/>
          <w:bCs/>
          <w:lang w:val="en-US"/>
        </w:rPr>
      </w:pPr>
      <w:r>
        <w:rPr>
          <w:rFonts w:eastAsiaTheme="minorEastAsia"/>
          <w:bCs/>
          <w:noProof/>
          <w:lang w:val="en-US"/>
        </w:rPr>
        <w:lastRenderedPageBreak/>
        <w:drawing>
          <wp:inline distT="0" distB="0" distL="0" distR="0" wp14:anchorId="119CA863" wp14:editId="23A2F68E">
            <wp:extent cx="2509405" cy="1973589"/>
            <wp:effectExtent l="0" t="0" r="5715" b="762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517431" cy="1979901"/>
                    </a:xfrm>
                    <a:prstGeom prst="rect">
                      <a:avLst/>
                    </a:prstGeom>
                  </pic:spPr>
                </pic:pic>
              </a:graphicData>
            </a:graphic>
          </wp:inline>
        </w:drawing>
      </w:r>
    </w:p>
    <w:p w14:paraId="740C5E82" w14:textId="13E4B807" w:rsidR="006442CE" w:rsidRPr="000B3580" w:rsidRDefault="006442CE" w:rsidP="006442CE">
      <w:pPr>
        <w:rPr>
          <w:rFonts w:eastAsiaTheme="minorEastAsia"/>
          <w:bCs/>
          <w:lang w:val="en-US"/>
        </w:rPr>
      </w:pPr>
      <w:r w:rsidRPr="000B3580">
        <w:rPr>
          <w:rFonts w:eastAsiaTheme="minorEastAsia"/>
          <w:bCs/>
          <w:lang w:val="en-US"/>
        </w:rPr>
        <w:t>Now consider the NFA.</w:t>
      </w:r>
    </w:p>
    <w:p w14:paraId="487499F7" w14:textId="5A175FFF" w:rsidR="006442CE" w:rsidRPr="000B3580" w:rsidRDefault="000B3580" w:rsidP="000B3580">
      <w:pPr>
        <w:jc w:val="center"/>
        <w:rPr>
          <w:rFonts w:eastAsiaTheme="minorEastAsia"/>
          <w:bCs/>
          <w:lang w:val="en-US"/>
        </w:rPr>
      </w:pPr>
      <w:r>
        <w:rPr>
          <w:rFonts w:eastAsiaTheme="minorEastAsia"/>
          <w:bCs/>
          <w:noProof/>
          <w:lang w:val="en-US"/>
        </w:rPr>
        <w:drawing>
          <wp:inline distT="0" distB="0" distL="0" distR="0" wp14:anchorId="4DCA94D3" wp14:editId="1F4510B6">
            <wp:extent cx="2676525" cy="676275"/>
            <wp:effectExtent l="0" t="0" r="9525"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676525" cy="676275"/>
                    </a:xfrm>
                    <a:prstGeom prst="rect">
                      <a:avLst/>
                    </a:prstGeom>
                  </pic:spPr>
                </pic:pic>
              </a:graphicData>
            </a:graphic>
          </wp:inline>
        </w:drawing>
      </w:r>
    </w:p>
    <w:p w14:paraId="2B6C0869" w14:textId="5F5B3B81" w:rsidR="006442CE" w:rsidRPr="000B3580" w:rsidRDefault="006442CE" w:rsidP="006442CE">
      <w:pPr>
        <w:rPr>
          <w:rFonts w:eastAsiaTheme="minorEastAsia"/>
          <w:bCs/>
          <w:lang w:val="en-US"/>
        </w:rPr>
      </w:pPr>
      <w:r w:rsidRPr="000B3580">
        <w:rPr>
          <w:rFonts w:eastAsiaTheme="minorEastAsia"/>
          <w:bCs/>
          <w:lang w:val="en-US"/>
        </w:rPr>
        <w:t>For every possible NFA, there is always a corresponding DFA. However, more likely than not, the DFA will be more complicated.</w:t>
      </w:r>
    </w:p>
    <w:p w14:paraId="4A06AEEF" w14:textId="77777777" w:rsidR="006442CE" w:rsidRPr="000B3580" w:rsidRDefault="006442CE" w:rsidP="006442CE">
      <w:pPr>
        <w:rPr>
          <w:rFonts w:eastAsiaTheme="minorEastAsia"/>
          <w:bCs/>
          <w:lang w:val="en-US"/>
        </w:rPr>
      </w:pPr>
    </w:p>
    <w:p w14:paraId="7311D7EC" w14:textId="7D71F650" w:rsidR="006442CE" w:rsidRPr="000B3580" w:rsidRDefault="006442CE" w:rsidP="006442CE">
      <w:pPr>
        <w:rPr>
          <w:rFonts w:eastAsiaTheme="minorEastAsia"/>
          <w:bCs/>
          <w:lang w:val="en-US"/>
        </w:rPr>
      </w:pPr>
      <w:r w:rsidRPr="000B3580">
        <w:rPr>
          <w:rFonts w:eastAsiaTheme="minorEastAsia"/>
          <w:bCs/>
          <w:lang w:val="en-US"/>
        </w:rPr>
        <w:t>For NFAs:</w:t>
      </w:r>
    </w:p>
    <w:p w14:paraId="1803660F" w14:textId="18704F20" w:rsidR="006442CE" w:rsidRPr="000B3580" w:rsidRDefault="000B3580" w:rsidP="006442CE">
      <w:pPr>
        <w:pStyle w:val="ListParagraph"/>
        <w:numPr>
          <w:ilvl w:val="0"/>
          <w:numId w:val="11"/>
        </w:numPr>
        <w:rPr>
          <w:rFonts w:eastAsiaTheme="minorEastAsia"/>
          <w:bCs/>
          <w:lang w:val="en-US"/>
        </w:rPr>
      </w:pPr>
      <m:oMath>
        <m:r>
          <m:rPr>
            <m:sty m:val="p"/>
          </m:rPr>
          <w:rPr>
            <w:rFonts w:ascii="Cambria Math" w:eastAsiaTheme="minorEastAsia" w:hAnsi="Cambria Math"/>
            <w:lang w:val="en-US"/>
          </w:rPr>
          <m:t>Q=</m:t>
        </m:r>
      </m:oMath>
      <w:r w:rsidR="006442CE" w:rsidRPr="000B3580">
        <w:rPr>
          <w:rFonts w:eastAsiaTheme="minorEastAsia"/>
          <w:bCs/>
          <w:lang w:val="en-US"/>
        </w:rPr>
        <w:t xml:space="preserve"> all possible states</w:t>
      </w:r>
    </w:p>
    <w:p w14:paraId="3A681EEE" w14:textId="4E4AFCD7" w:rsidR="006442CE" w:rsidRPr="000B3580" w:rsidRDefault="00000000" w:rsidP="006442CE">
      <w:pPr>
        <w:pStyle w:val="ListParagraph"/>
        <w:numPr>
          <w:ilvl w:val="0"/>
          <w:numId w:val="11"/>
        </w:numPr>
        <w:rPr>
          <w:rFonts w:eastAsiaTheme="minorEastAsia"/>
          <w:bCs/>
          <w:lang w:val="en-US"/>
        </w:rPr>
      </w:pPr>
      <m:oMath>
        <m:sSub>
          <m:sSubPr>
            <m:ctrlPr>
              <w:rPr>
                <w:rFonts w:ascii="Cambria Math" w:eastAsiaTheme="minorEastAsia" w:hAnsi="Cambria Math"/>
                <w:bCs/>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sSub>
          <m:sSubPr>
            <m:ctrlPr>
              <w:rPr>
                <w:rFonts w:ascii="Cambria Math" w:eastAsiaTheme="minorEastAsia" w:hAnsi="Cambria Math"/>
                <w:bCs/>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∈Q</m:t>
        </m:r>
      </m:oMath>
    </w:p>
    <w:p w14:paraId="0E77EE13" w14:textId="126E0A4A" w:rsidR="006442CE" w:rsidRPr="000B3580" w:rsidRDefault="000B3580" w:rsidP="006442CE">
      <w:pPr>
        <w:pStyle w:val="ListParagraph"/>
        <w:numPr>
          <w:ilvl w:val="0"/>
          <w:numId w:val="11"/>
        </w:numPr>
        <w:rPr>
          <w:rFonts w:eastAsiaTheme="minorEastAsia"/>
          <w:bCs/>
          <w:lang w:val="en-US"/>
        </w:rPr>
      </w:pPr>
      <m:oMath>
        <m:r>
          <m:rPr>
            <m:sty m:val="p"/>
          </m:rPr>
          <w:rPr>
            <w:rFonts w:ascii="Cambria Math" w:eastAsiaTheme="minorEastAsia" w:hAnsi="Cambria Math"/>
            <w:lang w:val="en-US"/>
          </w:rPr>
          <m:t>Σ=Σ∪</m:t>
        </m:r>
        <m:d>
          <m:dPr>
            <m:begChr m:val="{"/>
            <m:endChr m:val="}"/>
            <m:ctrlPr>
              <w:rPr>
                <w:rFonts w:ascii="Cambria Math" w:eastAsiaTheme="minorEastAsia" w:hAnsi="Cambria Math"/>
                <w:bCs/>
                <w:lang w:val="en-US"/>
              </w:rPr>
            </m:ctrlPr>
          </m:dPr>
          <m:e>
            <m:r>
              <m:rPr>
                <m:sty m:val="p"/>
              </m:rPr>
              <w:rPr>
                <w:rFonts w:ascii="Cambria Math" w:eastAsiaTheme="minorEastAsia" w:hAnsi="Cambria Math"/>
                <w:lang w:val="en-US"/>
              </w:rPr>
              <m:t>ϵ</m:t>
            </m:r>
          </m:e>
        </m:d>
        <m:r>
          <m:rPr>
            <m:sty m:val="p"/>
          </m:rPr>
          <w:rPr>
            <w:rFonts w:ascii="Cambria Math" w:eastAsiaTheme="minorEastAsia" w:hAnsi="Cambria Math"/>
            <w:lang w:val="en-US"/>
          </w:rPr>
          <m:t>=</m:t>
        </m:r>
        <m:sSub>
          <m:sSubPr>
            <m:ctrlPr>
              <w:rPr>
                <w:rFonts w:ascii="Cambria Math" w:eastAsiaTheme="minorEastAsia" w:hAnsi="Cambria Math"/>
                <w:bCs/>
                <w:lang w:val="en-US"/>
              </w:rPr>
            </m:ctrlPr>
          </m:sSubPr>
          <m:e>
            <m:r>
              <m:rPr>
                <m:sty m:val="p"/>
              </m:rPr>
              <w:rPr>
                <w:rFonts w:ascii="Cambria Math" w:eastAsiaTheme="minorEastAsia" w:hAnsi="Cambria Math"/>
                <w:lang w:val="en-US"/>
              </w:rPr>
              <m:t>Σ</m:t>
            </m:r>
          </m:e>
          <m:sub>
            <m:r>
              <m:rPr>
                <m:sty m:val="p"/>
              </m:rPr>
              <w:rPr>
                <w:rFonts w:ascii="Cambria Math" w:eastAsiaTheme="minorEastAsia" w:hAnsi="Cambria Math"/>
                <w:lang w:val="en-US"/>
              </w:rPr>
              <m:t>ϵ</m:t>
            </m:r>
          </m:sub>
        </m:sSub>
      </m:oMath>
    </w:p>
    <w:p w14:paraId="7B24B8F1" w14:textId="2C722C3F" w:rsidR="006442CE" w:rsidRPr="000B3580" w:rsidRDefault="000B3580" w:rsidP="006442CE">
      <w:pPr>
        <w:pStyle w:val="ListParagraph"/>
        <w:numPr>
          <w:ilvl w:val="0"/>
          <w:numId w:val="11"/>
        </w:numPr>
        <w:rPr>
          <w:rFonts w:eastAsiaTheme="minorEastAsia"/>
          <w:bCs/>
          <w:lang w:val="en-US"/>
        </w:rPr>
      </w:pPr>
      <m:oMath>
        <m:r>
          <m:rPr>
            <m:sty m:val="p"/>
          </m:rPr>
          <w:rPr>
            <w:rFonts w:ascii="Cambria Math" w:eastAsiaTheme="minorEastAsia" w:hAnsi="Cambria Math"/>
            <w:lang w:val="en-US"/>
          </w:rPr>
          <m:t>F=F⊆Q</m:t>
        </m:r>
      </m:oMath>
    </w:p>
    <w:p w14:paraId="4218496F" w14:textId="4624B907" w:rsidR="006442CE" w:rsidRPr="000B3580" w:rsidRDefault="000B3580" w:rsidP="006442CE">
      <w:pPr>
        <w:pStyle w:val="ListParagraph"/>
        <w:numPr>
          <w:ilvl w:val="0"/>
          <w:numId w:val="11"/>
        </w:numPr>
        <w:rPr>
          <w:rFonts w:eastAsiaTheme="minorEastAsia"/>
          <w:bCs/>
          <w:lang w:val="en-US"/>
        </w:rPr>
      </w:pPr>
      <m:oMath>
        <m:r>
          <m:rPr>
            <m:sty m:val="p"/>
          </m:rPr>
          <w:rPr>
            <w:rFonts w:ascii="Cambria Math" w:eastAsiaTheme="minorEastAsia" w:hAnsi="Cambria Math"/>
            <w:lang w:val="en-US"/>
          </w:rPr>
          <m:t>δ=Q×</m:t>
        </m:r>
        <m:sSub>
          <m:sSubPr>
            <m:ctrlPr>
              <w:rPr>
                <w:rFonts w:ascii="Cambria Math" w:eastAsiaTheme="minorEastAsia" w:hAnsi="Cambria Math"/>
                <w:bCs/>
                <w:lang w:val="en-US"/>
              </w:rPr>
            </m:ctrlPr>
          </m:sSubPr>
          <m:e>
            <m:r>
              <m:rPr>
                <m:sty m:val="p"/>
              </m:rPr>
              <w:rPr>
                <w:rFonts w:ascii="Cambria Math" w:eastAsiaTheme="minorEastAsia" w:hAnsi="Cambria Math"/>
                <w:lang w:val="en-US"/>
              </w:rPr>
              <m:t>Σ</m:t>
            </m:r>
          </m:e>
          <m:sub>
            <m:r>
              <m:rPr>
                <m:sty m:val="p"/>
              </m:rPr>
              <w:rPr>
                <w:rFonts w:ascii="Cambria Math" w:eastAsiaTheme="minorEastAsia" w:hAnsi="Cambria Math"/>
                <w:lang w:val="en-US"/>
              </w:rPr>
              <m:t>ϵ</m:t>
            </m:r>
          </m:sub>
        </m:sSub>
        <m:r>
          <m:rPr>
            <m:sty m:val="p"/>
          </m:rPr>
          <w:rPr>
            <w:rFonts w:ascii="Cambria Math" w:eastAsiaTheme="minorEastAsia" w:hAnsi="Cambria Math"/>
            <w:lang w:val="en-US"/>
          </w:rPr>
          <m:t>=P</m:t>
        </m:r>
        <m:d>
          <m:dPr>
            <m:ctrlPr>
              <w:rPr>
                <w:rFonts w:ascii="Cambria Math" w:eastAsiaTheme="minorEastAsia" w:hAnsi="Cambria Math"/>
                <w:bCs/>
                <w:lang w:val="en-US"/>
              </w:rPr>
            </m:ctrlPr>
          </m:dPr>
          <m:e>
            <m:r>
              <m:rPr>
                <m:sty m:val="p"/>
              </m:rPr>
              <w:rPr>
                <w:rFonts w:ascii="Cambria Math" w:eastAsiaTheme="minorEastAsia" w:hAnsi="Cambria Math"/>
                <w:lang w:val="en-US"/>
              </w:rPr>
              <m:t>Q</m:t>
            </m:r>
          </m:e>
        </m:d>
      </m:oMath>
    </w:p>
    <w:p w14:paraId="47826FA8" w14:textId="72024915" w:rsidR="006442CE" w:rsidRPr="000B3580" w:rsidRDefault="006442CE" w:rsidP="006442CE">
      <w:pPr>
        <w:rPr>
          <w:rFonts w:eastAsiaTheme="minorEastAsia"/>
          <w:bCs/>
          <w:lang w:val="en-US"/>
        </w:rPr>
      </w:pPr>
    </w:p>
    <w:p w14:paraId="61233E35" w14:textId="379ECFD0" w:rsidR="006442CE" w:rsidRPr="000B3580" w:rsidRDefault="006442CE" w:rsidP="000B3580">
      <w:pPr>
        <w:pStyle w:val="Heading2"/>
        <w:rPr>
          <w:lang w:val="en-US"/>
        </w:rPr>
      </w:pPr>
      <w:bookmarkStart w:id="0" w:name="_Toc132659141"/>
      <w:r w:rsidRPr="000B3580">
        <w:rPr>
          <w:lang w:val="en-US"/>
        </w:rPr>
        <w:lastRenderedPageBreak/>
        <w:t>Examples</w:t>
      </w:r>
      <w:bookmarkEnd w:id="0"/>
    </w:p>
    <w:p w14:paraId="1331ADDD" w14:textId="5B33EFF5" w:rsidR="006442CE" w:rsidRPr="000B3580" w:rsidRDefault="006442CE" w:rsidP="006442CE">
      <w:pPr>
        <w:rPr>
          <w:rFonts w:eastAsiaTheme="minorEastAsia"/>
          <w:lang w:val="en-US"/>
        </w:rPr>
      </w:pPr>
      <w:r w:rsidRPr="000B3580">
        <w:rPr>
          <w:rFonts w:eastAsiaTheme="minorEastAsia"/>
          <w:lang w:val="en-US"/>
        </w:rPr>
        <w:t xml:space="preserve">The machines we created for </w:t>
      </w:r>
      <m:oMath>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2</m:t>
            </m:r>
          </m:sub>
        </m:sSub>
      </m:oMath>
      <w:r w:rsidRPr="000B3580">
        <w:rPr>
          <w:rFonts w:eastAsiaTheme="minorEastAsia"/>
          <w:lang w:val="en-US"/>
        </w:rPr>
        <w:t xml:space="preserve"> </w:t>
      </w:r>
      <w:proofErr w:type="gramStart"/>
      <w:r w:rsidRPr="000B3580">
        <w:rPr>
          <w:rFonts w:eastAsiaTheme="minorEastAsia"/>
          <w:lang w:val="en-US"/>
        </w:rPr>
        <w:t>in particular become</w:t>
      </w:r>
      <w:r w:rsidR="00BC74E8">
        <w:rPr>
          <w:rFonts w:eastAsiaTheme="minorEastAsia"/>
          <w:lang w:val="en-US"/>
        </w:rPr>
        <w:t>s</w:t>
      </w:r>
      <w:proofErr w:type="gramEnd"/>
      <w:r w:rsidRPr="000B3580">
        <w:rPr>
          <w:rFonts w:eastAsiaTheme="minorEastAsia"/>
          <w:lang w:val="en-US"/>
        </w:rPr>
        <w:t xml:space="preserve"> way easier using NFAs. Consider that we have one machine that accepts strings containing </w:t>
      </w:r>
      <m:oMath>
        <m:r>
          <m:rPr>
            <m:sty m:val="p"/>
          </m:rPr>
          <w:rPr>
            <w:rFonts w:ascii="Cambria Math" w:eastAsiaTheme="minorEastAsia" w:hAnsi="Cambria Math"/>
            <w:lang w:val="en-US"/>
          </w:rPr>
          <m:t>0100</m:t>
        </m:r>
      </m:oMath>
      <w:r w:rsidRPr="000B3580">
        <w:rPr>
          <w:rFonts w:eastAsiaTheme="minorEastAsia"/>
          <w:lang w:val="en-US"/>
        </w:rPr>
        <w:t xml:space="preserve"> and another machine that accepts strings containing </w:t>
      </w:r>
      <m:oMath>
        <m:r>
          <m:rPr>
            <m:sty m:val="p"/>
          </m:rPr>
          <w:rPr>
            <w:rFonts w:ascii="Cambria Math" w:eastAsiaTheme="minorEastAsia" w:hAnsi="Cambria Math"/>
            <w:lang w:val="en-US"/>
          </w:rPr>
          <m:t>0111</m:t>
        </m:r>
      </m:oMath>
      <w:r w:rsidRPr="000B3580">
        <w:rPr>
          <w:rFonts w:eastAsiaTheme="minorEastAsia"/>
          <w:lang w:val="en-US"/>
        </w:rPr>
        <w:t xml:space="preserve">. All we need to do is construct the two machines separately and join them a starting state connected via </w:t>
      </w:r>
      <m:oMath>
        <m:r>
          <m:rPr>
            <m:sty m:val="p"/>
          </m:rPr>
          <w:rPr>
            <w:rFonts w:ascii="Cambria Math" w:eastAsiaTheme="minorEastAsia" w:hAnsi="Cambria Math"/>
            <w:lang w:val="en-US"/>
          </w:rPr>
          <m:t>ϵ</m:t>
        </m:r>
      </m:oMath>
      <w:r w:rsidRPr="000B3580">
        <w:rPr>
          <w:rFonts w:eastAsiaTheme="minorEastAsia"/>
          <w:lang w:val="en-US"/>
        </w:rPr>
        <w:t>.</w:t>
      </w:r>
    </w:p>
    <w:p w14:paraId="12863883" w14:textId="5D926224" w:rsidR="006442CE" w:rsidRPr="000B3580" w:rsidRDefault="000B3580" w:rsidP="000B3580">
      <w:pPr>
        <w:jc w:val="center"/>
        <w:rPr>
          <w:rFonts w:eastAsiaTheme="minorEastAsia"/>
          <w:lang w:val="en-US"/>
        </w:rPr>
      </w:pPr>
      <w:r>
        <w:rPr>
          <w:rFonts w:eastAsiaTheme="minorEastAsia"/>
          <w:noProof/>
          <w:lang w:val="en-US"/>
        </w:rPr>
        <w:drawing>
          <wp:inline distT="0" distB="0" distL="0" distR="0" wp14:anchorId="53CBEC66" wp14:editId="61D284E8">
            <wp:extent cx="4200525" cy="1438275"/>
            <wp:effectExtent l="0" t="0" r="9525"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00525" cy="1438275"/>
                    </a:xfrm>
                    <a:prstGeom prst="rect">
                      <a:avLst/>
                    </a:prstGeom>
                  </pic:spPr>
                </pic:pic>
              </a:graphicData>
            </a:graphic>
          </wp:inline>
        </w:drawing>
      </w:r>
    </w:p>
    <w:p w14:paraId="2E1D6BBA" w14:textId="75596137" w:rsidR="006442CE" w:rsidRDefault="006442CE" w:rsidP="006442CE">
      <w:pPr>
        <w:rPr>
          <w:rFonts w:eastAsiaTheme="minorEastAsia"/>
          <w:lang w:val="en-US"/>
        </w:rPr>
      </w:pPr>
      <w:r w:rsidRPr="000B3580">
        <w:rPr>
          <w:rFonts w:eastAsiaTheme="minorEastAsia"/>
          <w:lang w:val="en-US"/>
        </w:rPr>
        <w:t xml:space="preserve">Concatenation also becomes easier. Suppose we want </w:t>
      </w:r>
      <m:oMath>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2</m:t>
            </m:r>
          </m:sub>
        </m:sSub>
      </m:oMath>
      <w:r w:rsidRPr="000B3580">
        <w:rPr>
          <w:rFonts w:eastAsiaTheme="minorEastAsia"/>
          <w:lang w:val="en-US"/>
        </w:rPr>
        <w:t xml:space="preserve">. This means that the input string can be split at some point such that the first half is accepted by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oMath>
      <w:r w:rsidRPr="000B3580">
        <w:rPr>
          <w:rFonts w:eastAsiaTheme="minorEastAsia"/>
          <w:lang w:val="en-US"/>
        </w:rPr>
        <w:t xml:space="preserve"> and the second half is accepted by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oMath>
      <w:r w:rsidRPr="000B3580">
        <w:rPr>
          <w:rFonts w:eastAsiaTheme="minorEastAsia"/>
          <w:lang w:val="en-US"/>
        </w:rPr>
        <w:t xml:space="preserve">. This is difficult to achieve using a DFA, but with an NFA we can just split the string at all possible points and pass them to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oMath>
      <w:r w:rsidRPr="000B3580">
        <w:rPr>
          <w:rFonts w:eastAsiaTheme="minorEastAsia"/>
          <w:lang w:val="en-US"/>
        </w:rPr>
        <w:t xml:space="preserve"> and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oMath>
      <w:r w:rsidRPr="000B3580">
        <w:rPr>
          <w:rFonts w:eastAsiaTheme="minorEastAsia"/>
          <w:lang w:val="en-US"/>
        </w:rPr>
        <w:t xml:space="preserve"> simultaneously.</w:t>
      </w:r>
    </w:p>
    <w:p w14:paraId="3C9AD2A9" w14:textId="77777777" w:rsidR="00CF434B" w:rsidRDefault="00CF434B" w:rsidP="006442CE">
      <w:pPr>
        <w:rPr>
          <w:rFonts w:eastAsiaTheme="minorEastAsia"/>
          <w:lang w:val="en-US"/>
        </w:rPr>
      </w:pPr>
    </w:p>
    <w:p w14:paraId="3ED04DAA" w14:textId="77777777" w:rsidR="00CF434B" w:rsidRDefault="00CF434B" w:rsidP="00CF434B">
      <w:pPr>
        <w:rPr>
          <w:rFonts w:eastAsiaTheme="minorEastAsia"/>
        </w:rPr>
      </w:pPr>
      <w:r>
        <w:t xml:space="preserve">Find the NFA given by </w:t>
      </w: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A,B,C</m:t>
                </m:r>
              </m:e>
            </m:d>
            <m:r>
              <w:rPr>
                <w:rFonts w:ascii="Cambria Math" w:hAnsi="Cambria Math"/>
              </w:rPr>
              <m:t xml:space="preserve">, </m:t>
            </m:r>
            <m:d>
              <m:dPr>
                <m:ctrlPr>
                  <w:rPr>
                    <w:rFonts w:ascii="Cambria Math" w:hAnsi="Cambria Math"/>
                    <w:i/>
                  </w:rPr>
                </m:ctrlPr>
              </m:dPr>
              <m:e>
                <m:r>
                  <w:rPr>
                    <w:rFonts w:ascii="Cambria Math" w:hAnsi="Cambria Math"/>
                  </w:rPr>
                  <m:t>a,b</m:t>
                </m:r>
              </m:e>
            </m:d>
            <m:r>
              <w:rPr>
                <w:rFonts w:ascii="Cambria Math" w:hAnsi="Cambria Math"/>
              </w:rPr>
              <m:t>,δ,A,</m:t>
            </m:r>
            <m:d>
              <m:dPr>
                <m:begChr m:val="{"/>
                <m:endChr m:val="}"/>
                <m:ctrlPr>
                  <w:rPr>
                    <w:rFonts w:ascii="Cambria Math" w:hAnsi="Cambria Math"/>
                    <w:i/>
                  </w:rPr>
                </m:ctrlPr>
              </m:dPr>
              <m:e>
                <m:r>
                  <w:rPr>
                    <w:rFonts w:ascii="Cambria Math" w:hAnsi="Cambria Math"/>
                  </w:rPr>
                  <m:t>C</m:t>
                </m:r>
              </m:e>
            </m:d>
          </m:e>
        </m:d>
      </m:oMath>
    </w:p>
    <w:p w14:paraId="58403D4F" w14:textId="77777777" w:rsidR="00CF434B" w:rsidRDefault="00CF434B" w:rsidP="00CF434B">
      <w:pPr>
        <w:rPr>
          <w:rFonts w:eastAsiaTheme="minorEastAsia"/>
        </w:rPr>
      </w:pPr>
      <w:r>
        <w:rPr>
          <w:rFonts w:eastAsiaTheme="minorEastAsia"/>
        </w:rPr>
        <w:t xml:space="preserve">where </w:t>
      </w:r>
      <m:oMath>
        <m:r>
          <w:rPr>
            <w:rFonts w:ascii="Cambria Math" w:eastAsiaTheme="minorEastAsia" w:hAnsi="Cambria Math"/>
          </w:rPr>
          <m:t>δ</m:t>
        </m:r>
      </m:oMath>
      <w:r>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tblGrid>
      <w:tr w:rsidR="00CF434B" w:rsidRPr="00C74B41" w14:paraId="7B18C754" w14:textId="77777777" w:rsidTr="00E048B0">
        <w:trPr>
          <w:trHeight w:val="283"/>
          <w:jc w:val="center"/>
        </w:trPr>
        <w:tc>
          <w:tcPr>
            <w:tcW w:w="567" w:type="dxa"/>
            <w:vAlign w:val="center"/>
          </w:tcPr>
          <w:p w14:paraId="337CF5A3" w14:textId="77777777" w:rsidR="00CF434B" w:rsidRPr="00C74B41" w:rsidRDefault="00CF434B" w:rsidP="00E048B0">
            <w:pPr>
              <w:spacing w:after="0" w:line="240" w:lineRule="auto"/>
              <w:jc w:val="center"/>
              <w:rPr>
                <w:rFonts w:eastAsiaTheme="minorEastAsia"/>
                <w:sz w:val="20"/>
                <w:szCs w:val="18"/>
              </w:rPr>
            </w:pPr>
          </w:p>
        </w:tc>
        <w:tc>
          <w:tcPr>
            <w:tcW w:w="567" w:type="dxa"/>
            <w:vAlign w:val="center"/>
          </w:tcPr>
          <w:p w14:paraId="5BE8444E"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a</w:t>
            </w:r>
          </w:p>
        </w:tc>
        <w:tc>
          <w:tcPr>
            <w:tcW w:w="567" w:type="dxa"/>
            <w:vAlign w:val="center"/>
          </w:tcPr>
          <w:p w14:paraId="78915939"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b</w:t>
            </w:r>
          </w:p>
        </w:tc>
      </w:tr>
      <w:tr w:rsidR="00CF434B" w:rsidRPr="00C74B41" w14:paraId="5ED8AF7C" w14:textId="77777777" w:rsidTr="00E048B0">
        <w:trPr>
          <w:trHeight w:val="283"/>
          <w:jc w:val="center"/>
        </w:trPr>
        <w:tc>
          <w:tcPr>
            <w:tcW w:w="567" w:type="dxa"/>
            <w:vAlign w:val="center"/>
          </w:tcPr>
          <w:p w14:paraId="00A3E9D0"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A</w:t>
            </w:r>
          </w:p>
        </w:tc>
        <w:tc>
          <w:tcPr>
            <w:tcW w:w="567" w:type="dxa"/>
            <w:vAlign w:val="center"/>
          </w:tcPr>
          <w:p w14:paraId="2B4D93A0"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A, B</w:t>
            </w:r>
          </w:p>
        </w:tc>
        <w:tc>
          <w:tcPr>
            <w:tcW w:w="567" w:type="dxa"/>
            <w:vAlign w:val="center"/>
          </w:tcPr>
          <w:p w14:paraId="5A252A68"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C</w:t>
            </w:r>
          </w:p>
        </w:tc>
      </w:tr>
      <w:tr w:rsidR="00CF434B" w:rsidRPr="00C74B41" w14:paraId="2ED27898" w14:textId="77777777" w:rsidTr="00E048B0">
        <w:trPr>
          <w:trHeight w:val="283"/>
          <w:jc w:val="center"/>
        </w:trPr>
        <w:tc>
          <w:tcPr>
            <w:tcW w:w="567" w:type="dxa"/>
            <w:vAlign w:val="center"/>
          </w:tcPr>
          <w:p w14:paraId="39D10628"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B</w:t>
            </w:r>
          </w:p>
        </w:tc>
        <w:tc>
          <w:tcPr>
            <w:tcW w:w="567" w:type="dxa"/>
            <w:vAlign w:val="center"/>
          </w:tcPr>
          <w:p w14:paraId="22E60BC4"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A</w:t>
            </w:r>
          </w:p>
        </w:tc>
        <w:tc>
          <w:tcPr>
            <w:tcW w:w="567" w:type="dxa"/>
            <w:vAlign w:val="center"/>
          </w:tcPr>
          <w:p w14:paraId="6E5E32DF"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B</w:t>
            </w:r>
          </w:p>
        </w:tc>
      </w:tr>
      <w:tr w:rsidR="00CF434B" w:rsidRPr="00C74B41" w14:paraId="1DF432ED" w14:textId="77777777" w:rsidTr="00E048B0">
        <w:trPr>
          <w:trHeight w:val="283"/>
          <w:jc w:val="center"/>
        </w:trPr>
        <w:tc>
          <w:tcPr>
            <w:tcW w:w="567" w:type="dxa"/>
            <w:vAlign w:val="center"/>
          </w:tcPr>
          <w:p w14:paraId="5B692221"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C</w:t>
            </w:r>
          </w:p>
        </w:tc>
        <w:tc>
          <w:tcPr>
            <w:tcW w:w="567" w:type="dxa"/>
            <w:vAlign w:val="center"/>
          </w:tcPr>
          <w:p w14:paraId="6B4F2DB1"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w:t>
            </w:r>
          </w:p>
        </w:tc>
        <w:tc>
          <w:tcPr>
            <w:tcW w:w="567" w:type="dxa"/>
            <w:vAlign w:val="center"/>
          </w:tcPr>
          <w:p w14:paraId="5798DA1B" w14:textId="77777777" w:rsidR="00CF434B" w:rsidRPr="00C74B41" w:rsidRDefault="00CF434B" w:rsidP="00E048B0">
            <w:pPr>
              <w:spacing w:after="0" w:line="240" w:lineRule="auto"/>
              <w:jc w:val="center"/>
              <w:rPr>
                <w:sz w:val="20"/>
                <w:szCs w:val="18"/>
              </w:rPr>
            </w:pPr>
            <w:r w:rsidRPr="00C74B41">
              <w:rPr>
                <w:rFonts w:eastAsiaTheme="minorEastAsia"/>
                <w:sz w:val="20"/>
                <w:szCs w:val="18"/>
              </w:rPr>
              <w:t>A, B</w:t>
            </w:r>
          </w:p>
        </w:tc>
      </w:tr>
    </w:tbl>
    <w:p w14:paraId="3C525DE7" w14:textId="77777777" w:rsidR="00CF434B" w:rsidRDefault="00CF434B" w:rsidP="00CF434B"/>
    <w:p w14:paraId="3EE93C69" w14:textId="77777777" w:rsidR="00CF434B" w:rsidRDefault="00CF434B" w:rsidP="00CF434B">
      <w:pPr>
        <w:jc w:val="center"/>
      </w:pPr>
      <w:r>
        <w:rPr>
          <w:noProof/>
        </w:rPr>
        <w:lastRenderedPageBreak/>
        <w:drawing>
          <wp:inline distT="0" distB="0" distL="0" distR="0" wp14:anchorId="69A9C3A3" wp14:editId="30C3362F">
            <wp:extent cx="1643524" cy="1611086"/>
            <wp:effectExtent l="0" t="0" r="0" b="825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646021" cy="1613534"/>
                    </a:xfrm>
                    <a:prstGeom prst="rect">
                      <a:avLst/>
                    </a:prstGeom>
                  </pic:spPr>
                </pic:pic>
              </a:graphicData>
            </a:graphic>
          </wp:inline>
        </w:drawing>
      </w:r>
    </w:p>
    <w:p w14:paraId="14BF6BA7" w14:textId="77777777" w:rsidR="00CF434B" w:rsidRDefault="00CF434B" w:rsidP="00CF434B">
      <w:pPr>
        <w:rPr>
          <w:rFonts w:eastAsiaTheme="minorEastAsia"/>
        </w:rPr>
      </w:pPr>
      <w:r>
        <w:t xml:space="preserve">Find the NFA that accepts all strings over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r>
              <w:rPr>
                <w:rFonts w:ascii="Cambria Math" w:hAnsi="Cambria Math"/>
              </w:rPr>
              <m:t>k</m:t>
            </m:r>
          </m:sup>
        </m:sSup>
      </m:oMath>
      <w:r>
        <w:rPr>
          <w:rFonts w:eastAsiaTheme="minorEastAsia"/>
        </w:rPr>
        <w:t xml:space="preserve"> ending with </w:t>
      </w:r>
      <m:oMath>
        <m:r>
          <w:rPr>
            <w:rFonts w:ascii="Cambria Math" w:eastAsiaTheme="minorEastAsia" w:hAnsi="Cambria Math"/>
          </w:rPr>
          <m:t>00</m:t>
        </m:r>
      </m:oMath>
      <w:r>
        <w:rPr>
          <w:rFonts w:eastAsiaTheme="minorEastAsia"/>
        </w:rPr>
        <w:t>.</w:t>
      </w:r>
    </w:p>
    <w:p w14:paraId="0E91A18A" w14:textId="77777777" w:rsidR="00CF434B" w:rsidRDefault="00CF434B" w:rsidP="00CF434B">
      <w:pPr>
        <w:jc w:val="center"/>
      </w:pPr>
      <w:r>
        <w:rPr>
          <w:noProof/>
        </w:rPr>
        <w:drawing>
          <wp:inline distT="0" distB="0" distL="0" distR="0" wp14:anchorId="4C02671D" wp14:editId="133AACAA">
            <wp:extent cx="2209800" cy="65722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09800" cy="657225"/>
                    </a:xfrm>
                    <a:prstGeom prst="rect">
                      <a:avLst/>
                    </a:prstGeom>
                  </pic:spPr>
                </pic:pic>
              </a:graphicData>
            </a:graphic>
          </wp:inline>
        </w:drawing>
      </w:r>
    </w:p>
    <w:p w14:paraId="03EEE3A2" w14:textId="77777777" w:rsidR="00CF434B" w:rsidRDefault="00CF434B" w:rsidP="00CF434B">
      <w:r>
        <w:t xml:space="preserve">We previously mentioned a theorem, that every NFA has an equivalent DFA. This inherently means that an NFA also requires </w:t>
      </w:r>
      <w:r w:rsidRPr="00CF434B">
        <w:rPr>
          <w:b/>
          <w:bCs/>
          <w:color w:val="79B8FF" w:themeColor="accent3"/>
        </w:rPr>
        <w:t>regular languages</w:t>
      </w:r>
      <w:r>
        <w:t>. Thus, NFAs are not necessarily better than DFAs from a processing perspective. However, if we need to check if a language works with a DFA, it is frequently easier to build an NFA first and check the language there before moving on to build the often more difficult DFA.</w:t>
      </w:r>
    </w:p>
    <w:p w14:paraId="7E9F6FAD" w14:textId="77777777" w:rsidR="00CF434B" w:rsidRDefault="00CF434B" w:rsidP="00CF434B">
      <w:pPr>
        <w:jc w:val="center"/>
      </w:pPr>
      <w:r>
        <w:rPr>
          <w:noProof/>
        </w:rPr>
        <w:drawing>
          <wp:inline distT="0" distB="0" distL="0" distR="0" wp14:anchorId="4CFEA32A" wp14:editId="5FC65EF1">
            <wp:extent cx="2209800" cy="65722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209800" cy="657225"/>
                    </a:xfrm>
                    <a:prstGeom prst="rect">
                      <a:avLst/>
                    </a:prstGeom>
                  </pic:spPr>
                </pic:pic>
              </a:graphicData>
            </a:graphic>
          </wp:inline>
        </w:drawing>
      </w:r>
    </w:p>
    <w:p w14:paraId="458C3808" w14:textId="77777777" w:rsidR="00CF434B" w:rsidRDefault="00CF434B" w:rsidP="00CF434B">
      <w:pPr>
        <w:rPr>
          <w:rFonts w:eastAsiaTheme="minorEastAsia"/>
        </w:rPr>
      </w:pPr>
      <w:r>
        <w:t xml:space="preserve">For the above NFA, the possible states are </w:t>
      </w:r>
      <m:oMath>
        <m:r>
          <w:rPr>
            <w:rFonts w:ascii="Cambria Math" w:hAnsi="Cambria Math"/>
          </w:rPr>
          <m:t>Q=</m:t>
        </m:r>
        <m:d>
          <m:dPr>
            <m:begChr m:val="{"/>
            <m:endChr m:val="}"/>
            <m:ctrlPr>
              <w:rPr>
                <w:rFonts w:ascii="Cambria Math" w:hAnsi="Cambria Math"/>
                <w:i/>
              </w:rPr>
            </m:ctrlPr>
          </m:dPr>
          <m:e>
            <m:r>
              <w:rPr>
                <w:rFonts w:ascii="Cambria Math" w:hAnsi="Cambria Math"/>
              </w:rPr>
              <m:t>A, B, C</m:t>
            </m:r>
          </m:e>
        </m:d>
      </m:oMath>
      <w:r>
        <w:rPr>
          <w:rFonts w:eastAsiaTheme="minorEastAsia"/>
        </w:rPr>
        <w:t xml:space="preserve">. For the equivalent DFA, the states would be </w:t>
      </w:r>
      <m:oMath>
        <m:r>
          <w:rPr>
            <w:rFonts w:ascii="Cambria Math" w:eastAsiaTheme="minorEastAsia" w:hAnsi="Cambria Math"/>
          </w:rPr>
          <m:t>Q=</m:t>
        </m:r>
        <m:d>
          <m:dPr>
            <m:begChr m:val="{"/>
            <m:endChr m:val="}"/>
            <m:ctrlPr>
              <w:rPr>
                <w:rFonts w:ascii="Cambria Math" w:eastAsiaTheme="minorEastAsia" w:hAnsi="Cambria Math"/>
                <w:i/>
              </w:rPr>
            </m:ctrlPr>
          </m:dPr>
          <m:e>
            <m:r>
              <w:rPr>
                <w:rFonts w:ascii="Cambria Math" w:eastAsiaTheme="minorEastAsia" w:hAnsi="Cambria Math"/>
              </w:rPr>
              <m:t>∅, A, B, C, AB, BC, AC, ABC</m:t>
            </m:r>
          </m:e>
        </m:d>
      </m:oMath>
      <w:r>
        <w:rPr>
          <w:rFonts w:eastAsiaTheme="minorEastAsia"/>
        </w:rPr>
        <w:t xml:space="preserve">. Not </w:t>
      </w:r>
      <w:proofErr w:type="gramStart"/>
      <w:r>
        <w:rPr>
          <w:rFonts w:eastAsiaTheme="minorEastAsia"/>
        </w:rPr>
        <w:t>all of</w:t>
      </w:r>
      <w:proofErr w:type="gramEnd"/>
      <w:r>
        <w:rPr>
          <w:rFonts w:eastAsiaTheme="minorEastAsia"/>
        </w:rPr>
        <w:t xml:space="preserve"> these states will be present in the actual diagram. The final states in the DFA would be any of the states with </w:t>
      </w:r>
      <m:oMath>
        <m:r>
          <w:rPr>
            <w:rFonts w:ascii="Cambria Math" w:eastAsiaTheme="minorEastAsia" w:hAnsi="Cambria Math"/>
          </w:rPr>
          <m:t>C</m:t>
        </m:r>
      </m:oMath>
      <w:r>
        <w:rPr>
          <w:rFonts w:eastAsiaTheme="minorEastAsia"/>
        </w:rPr>
        <w:t xml:space="preserve"> in them.</w:t>
      </w:r>
    </w:p>
    <w:p w14:paraId="2F4E723C" w14:textId="77777777" w:rsidR="00CF434B" w:rsidRDefault="00CF434B" w:rsidP="00CF434B">
      <w:pPr>
        <w:rPr>
          <w:rFonts w:eastAsiaTheme="minorEastAsia"/>
        </w:rPr>
      </w:pPr>
      <w:r>
        <w:rPr>
          <w:rFonts w:eastAsiaTheme="minorEastAsia"/>
        </w:rPr>
        <w:lastRenderedPageBreak/>
        <w:t xml:space="preserve">For a given transition, we find the next state based on how many directions we can go to from the current state. For example, if we are currently at </w:t>
      </w:r>
      <m:oMath>
        <m:r>
          <w:rPr>
            <w:rFonts w:ascii="Cambria Math" w:eastAsiaTheme="minorEastAsia" w:hAnsi="Cambria Math"/>
          </w:rPr>
          <m:t>A</m:t>
        </m:r>
      </m:oMath>
      <w:r>
        <w:rPr>
          <w:rFonts w:eastAsiaTheme="minorEastAsia"/>
        </w:rPr>
        <w:t xml:space="preserve"> and the next symbol we get is a </w:t>
      </w:r>
      <m:oMath>
        <m:r>
          <w:rPr>
            <w:rFonts w:ascii="Cambria Math" w:eastAsiaTheme="minorEastAsia" w:hAnsi="Cambria Math"/>
          </w:rPr>
          <m:t>0</m:t>
        </m:r>
      </m:oMath>
      <w:r>
        <w:rPr>
          <w:rFonts w:eastAsiaTheme="minorEastAsia"/>
        </w:rPr>
        <w:t xml:space="preserve">, we can go to either </w:t>
      </w:r>
      <m:oMath>
        <m:r>
          <w:rPr>
            <w:rFonts w:ascii="Cambria Math" w:eastAsiaTheme="minorEastAsia" w:hAnsi="Cambria Math"/>
          </w:rPr>
          <m:t>A</m:t>
        </m:r>
      </m:oMath>
      <w:r>
        <w:rPr>
          <w:rFonts w:eastAsiaTheme="minorEastAsia"/>
        </w:rPr>
        <w:t xml:space="preserve"> or </w:t>
      </w:r>
      <m:oMath>
        <m:r>
          <w:rPr>
            <w:rFonts w:ascii="Cambria Math" w:eastAsiaTheme="minorEastAsia" w:hAnsi="Cambria Math"/>
          </w:rPr>
          <m:t>B</m:t>
        </m:r>
      </m:oMath>
      <w:r>
        <w:rPr>
          <w:rFonts w:eastAsiaTheme="minorEastAsia"/>
        </w:rPr>
        <w:t xml:space="preserve">. As a compensation, we go to </w:t>
      </w:r>
      <m:oMath>
        <m:r>
          <w:rPr>
            <w:rFonts w:ascii="Cambria Math" w:eastAsiaTheme="minorEastAsia" w:hAnsi="Cambria Math"/>
          </w:rPr>
          <m:t>AB</m:t>
        </m:r>
      </m:oMath>
      <w:r>
        <w:rPr>
          <w:rFonts w:eastAsiaTheme="minorEastAsia"/>
        </w:rPr>
        <w:t>.</w:t>
      </w:r>
    </w:p>
    <w:p w14:paraId="6F812DC7" w14:textId="77777777" w:rsidR="00CF434B" w:rsidRDefault="00CF434B" w:rsidP="00CF434B">
      <w:pPr>
        <w:jc w:val="center"/>
      </w:pPr>
      <w:r>
        <w:rPr>
          <w:noProof/>
        </w:rPr>
        <w:drawing>
          <wp:inline distT="0" distB="0" distL="0" distR="0" wp14:anchorId="583537D7" wp14:editId="0CAC095A">
            <wp:extent cx="2578618" cy="103367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86697" cy="1036909"/>
                    </a:xfrm>
                    <a:prstGeom prst="rect">
                      <a:avLst/>
                    </a:prstGeom>
                  </pic:spPr>
                </pic:pic>
              </a:graphicData>
            </a:graphic>
          </wp:inline>
        </w:drawing>
      </w:r>
    </w:p>
    <w:p w14:paraId="49C61E28" w14:textId="77777777" w:rsidR="00CF434B" w:rsidRDefault="00CF434B" w:rsidP="00CF434B">
      <w:r>
        <w:t xml:space="preserve">This was basically </w:t>
      </w:r>
      <w:r w:rsidRPr="00CF434B">
        <w:rPr>
          <w:b/>
          <w:bCs/>
          <w:color w:val="79B8FF" w:themeColor="accent3"/>
        </w:rPr>
        <w:t>proof by construction</w:t>
      </w:r>
      <w:r>
        <w:t>. We can also go about creating this DFA formally.</w:t>
      </w:r>
    </w:p>
    <w:p w14:paraId="507FCFE7" w14:textId="77777777" w:rsidR="00CF434B" w:rsidRDefault="00CF434B" w:rsidP="00CF434B">
      <w:pPr>
        <w:rPr>
          <w:rFonts w:eastAsiaTheme="minorEastAsia"/>
        </w:rPr>
      </w:pPr>
      <w:r>
        <w:t xml:space="preserve">For the NFA, </w:t>
      </w:r>
      <m:oMath>
        <m:r>
          <w:rPr>
            <w:rFonts w:ascii="Cambria Math" w:hAnsi="Cambria Math"/>
          </w:rPr>
          <m:t>M=</m:t>
        </m:r>
        <m:d>
          <m:dPr>
            <m:begChr m:val="{"/>
            <m:endChr m:val="}"/>
            <m:ctrlPr>
              <w:rPr>
                <w:rFonts w:ascii="Cambria Math" w:hAnsi="Cambria Math"/>
                <w:i/>
              </w:rPr>
            </m:ctrlPr>
          </m:dPr>
          <m:e>
            <m:r>
              <w:rPr>
                <w:rFonts w:ascii="Cambria Math" w:hAnsi="Cambria Math"/>
              </w:rPr>
              <m:t>Q,</m:t>
            </m:r>
            <m:r>
              <m:rPr>
                <m:sty m:val="p"/>
              </m:rPr>
              <w:rPr>
                <w:rFonts w:ascii="Cambria Math" w:hAnsi="Cambria Math"/>
              </w:rPr>
              <m:t>Σ</m:t>
            </m:r>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,F</m:t>
            </m:r>
          </m:e>
        </m:d>
      </m:oMath>
      <w:r>
        <w:rPr>
          <w:rFonts w:eastAsiaTheme="minorEastAsia"/>
        </w:rPr>
        <w:t>.</w:t>
      </w:r>
    </w:p>
    <w:p w14:paraId="5257B5EC" w14:textId="77777777" w:rsidR="00CF434B" w:rsidRDefault="00CF434B" w:rsidP="00CF434B">
      <w:pPr>
        <w:rPr>
          <w:rFonts w:eastAsiaTheme="minorEastAsia"/>
        </w:rPr>
      </w:pPr>
      <w:r>
        <w:rPr>
          <w:rFonts w:eastAsiaTheme="minorEastAsia"/>
        </w:rPr>
        <w:t xml:space="preserve">For the corresponding DFA,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d>
      </m:oMath>
      <w:r>
        <w:rPr>
          <w:rFonts w:eastAsiaTheme="minorEastAsia"/>
        </w:rPr>
        <w:t>.</w:t>
      </w:r>
    </w:p>
    <w:p w14:paraId="09EAF2E2" w14:textId="77777777" w:rsidR="00CF434B" w:rsidRDefault="00CF434B" w:rsidP="00CF434B">
      <w:pPr>
        <w:rPr>
          <w:rFonts w:eastAsiaTheme="minorEastAsia"/>
        </w:rPr>
      </w:pPr>
      <w:proofErr w:type="gramStart"/>
      <w:r>
        <w:rPr>
          <w:rFonts w:eastAsiaTheme="minorEastAsia"/>
        </w:rPr>
        <w:t>where</w:t>
      </w:r>
      <w:proofErr w:type="gramEnd"/>
    </w:p>
    <w:p w14:paraId="15747AE8" w14:textId="77777777" w:rsidR="00CF434B" w:rsidRDefault="00000000" w:rsidP="00CF434B">
      <w:pPr>
        <w:rPr>
          <w:rFonts w:eastAsiaTheme="minorEastAsia"/>
        </w:rPr>
      </w:pP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=P</m:t>
        </m:r>
        <m:d>
          <m:dPr>
            <m:ctrlPr>
              <w:rPr>
                <w:rFonts w:ascii="Cambria Math" w:hAnsi="Cambria Math"/>
                <w:i/>
              </w:rPr>
            </m:ctrlPr>
          </m:dPr>
          <m:e>
            <m:r>
              <w:rPr>
                <w:rFonts w:ascii="Cambria Math" w:hAnsi="Cambria Math"/>
              </w:rPr>
              <m:t>Q</m:t>
            </m:r>
          </m:e>
        </m:d>
      </m:oMath>
      <w:r w:rsidR="00CF434B">
        <w:rPr>
          <w:rFonts w:eastAsiaTheme="minorEastAsia"/>
        </w:rPr>
        <w:t xml:space="preserve">, meaning if </w:t>
      </w:r>
      <m:oMath>
        <m:r>
          <w:rPr>
            <w:rFonts w:ascii="Cambria Math" w:eastAsiaTheme="minorEastAsia" w:hAnsi="Cambria Math"/>
          </w:rPr>
          <m:t>M</m:t>
        </m:r>
      </m:oMath>
      <w:r w:rsidR="00CF434B">
        <w:rPr>
          <w:rFonts w:eastAsiaTheme="minorEastAsia"/>
        </w:rPr>
        <w:t xml:space="preserve"> has </w:t>
      </w:r>
      <m:oMath>
        <m:r>
          <w:rPr>
            <w:rFonts w:ascii="Cambria Math" w:eastAsiaTheme="minorEastAsia" w:hAnsi="Cambria Math"/>
          </w:rPr>
          <m:t>n</m:t>
        </m:r>
      </m:oMath>
      <w:r w:rsidR="00CF434B">
        <w:rPr>
          <w:rFonts w:eastAsiaTheme="minorEastAsia"/>
        </w:rPr>
        <w:t xml:space="preserve"> states,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r w:rsidR="00CF434B">
        <w:rPr>
          <w:rFonts w:eastAsiaTheme="minorEastAsia"/>
        </w:rPr>
        <w:t xml:space="preserve"> will have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CF434B">
        <w:rPr>
          <w:rFonts w:eastAsiaTheme="minorEastAsia"/>
        </w:rPr>
        <w:t xml:space="preserve"> states</w:t>
      </w:r>
    </w:p>
    <w:p w14:paraId="309BCF9A" w14:textId="77777777" w:rsidR="00CF434B" w:rsidRPr="00C74B41" w:rsidRDefault="00000000" w:rsidP="00CF434B">
      <w:pPr>
        <w:rPr>
          <w:rFonts w:eastAsiaTheme="minorEastAsia"/>
        </w:rPr>
      </w:pPr>
      <m:oMathPara>
        <m:oMathParaPr>
          <m:jc m:val="left"/>
        </m:oMathParaPr>
        <m:oMath>
          <m:sSubSup>
            <m:sSubSupPr>
              <m:ctrlPr>
                <w:rPr>
                  <w:rFonts w:ascii="Cambria Math" w:hAnsi="Cambria Math"/>
                  <w:i/>
                </w:rPr>
              </m:ctrlPr>
            </m:sSubSupPr>
            <m:e>
              <m:r>
                <w:rPr>
                  <w:rFonts w:ascii="Cambria Math" w:hAnsi="Cambria Math"/>
                </w:rPr>
                <m:t>q</m:t>
              </m:r>
            </m:e>
            <m:sub>
              <m:r>
                <w:rPr>
                  <w:rFonts w:ascii="Cambria Math" w:hAnsi="Cambria Math"/>
                </w:rPr>
                <m:t>0</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oMath>
      </m:oMathPara>
    </w:p>
    <w:p w14:paraId="64781F0F" w14:textId="77777777" w:rsidR="00CF434B" w:rsidRPr="00C74B41" w:rsidRDefault="00000000" w:rsidP="00CF434B">
      <w:pPr>
        <w:rPr>
          <w:rFonts w:eastAsiaTheme="minorEastAsia"/>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R∈</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 xml:space="preserve"> </m:t>
              </m:r>
            </m:e>
          </m:d>
          <m:r>
            <w:rPr>
              <w:rFonts w:ascii="Cambria Math" w:hAnsi="Cambria Math"/>
            </w:rPr>
            <m:t xml:space="preserve"> R contains an 'accept' state from </m:t>
          </m:r>
          <m:r>
            <w:rPr>
              <w:rFonts w:ascii="Cambria Math" w:eastAsiaTheme="minorEastAsia" w:hAnsi="Cambria Math"/>
            </w:rPr>
            <m:t>Q}</m:t>
          </m:r>
        </m:oMath>
      </m:oMathPara>
    </w:p>
    <w:p w14:paraId="6F4C73AA" w14:textId="77777777" w:rsidR="00CF434B" w:rsidRPr="00C74B41" w:rsidRDefault="00000000" w:rsidP="00CF434B">
      <w:pPr>
        <w:rPr>
          <w:rFonts w:eastAsiaTheme="minorEastAsia"/>
        </w:rPr>
      </w:pPr>
      <m:oMathPara>
        <m:oMathParaPr>
          <m:jc m:val="left"/>
        </m:oMathParaPr>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R,a</m:t>
              </m:r>
            </m:e>
          </m:d>
          <m:r>
            <w:rPr>
              <w:rFonts w:ascii="Cambria Math" w:hAnsi="Cambria Math"/>
            </w:rPr>
            <m:t>=</m:t>
          </m:r>
          <m:d>
            <m:dPr>
              <m:begChr m:val="{"/>
              <m:endChr m:val="|"/>
              <m:ctrlPr>
                <w:rPr>
                  <w:rFonts w:ascii="Cambria Math" w:hAnsi="Cambria Math"/>
                  <w:i/>
                </w:rPr>
              </m:ctrlPr>
            </m:dPr>
            <m:e>
              <m:r>
                <w:rPr>
                  <w:rFonts w:ascii="Cambria Math" w:hAnsi="Cambria Math"/>
                </w:rPr>
                <m:t xml:space="preserve">q </m:t>
              </m:r>
            </m:e>
          </m:d>
          <m:r>
            <w:rPr>
              <w:rFonts w:ascii="Cambria Math" w:hAnsi="Cambria Math"/>
            </w:rPr>
            <m:t xml:space="preserve"> q∈Q and q∈δ(r,a)} for some r∈R</m:t>
          </m:r>
        </m:oMath>
      </m:oMathPara>
    </w:p>
    <w:p w14:paraId="62FE2C34" w14:textId="77777777" w:rsidR="00CF434B" w:rsidRDefault="00CF434B" w:rsidP="00CF434B">
      <w:pPr>
        <w:rPr>
          <w:rFonts w:eastAsiaTheme="minorEastAsia"/>
        </w:rPr>
      </w:pPr>
      <w:r>
        <w:rPr>
          <w:rFonts w:eastAsiaTheme="minorEastAsia"/>
        </w:rPr>
        <w:t xml:space="preserve">Using </w:t>
      </w:r>
      <w:proofErr w:type="gramStart"/>
      <w:r>
        <w:rPr>
          <w:rFonts w:eastAsiaTheme="minorEastAsia"/>
        </w:rPr>
        <w:t>these definition</w:t>
      </w:r>
      <w:proofErr w:type="gramEnd"/>
      <w:r>
        <w:rPr>
          <w:rFonts w:eastAsiaTheme="minorEastAsia"/>
        </w:rPr>
        <w:t xml:space="preserve">, for the same NFA, where </w:t>
      </w:r>
      <m:oMath>
        <m:r>
          <w:rPr>
            <w:rFonts w:ascii="Cambria Math" w:eastAsiaTheme="minorEastAsia" w:hAnsi="Cambria Math"/>
          </w:rPr>
          <m:t>Q=</m:t>
        </m:r>
        <m:d>
          <m:dPr>
            <m:begChr m:val="{"/>
            <m:endChr m:val="}"/>
            <m:ctrlPr>
              <w:rPr>
                <w:rFonts w:ascii="Cambria Math" w:eastAsiaTheme="minorEastAsia" w:hAnsi="Cambria Math"/>
                <w:i/>
              </w:rPr>
            </m:ctrlPr>
          </m:dPr>
          <m:e>
            <m:r>
              <w:rPr>
                <w:rFonts w:ascii="Cambria Math" w:eastAsiaTheme="minorEastAsia" w:hAnsi="Cambria Math"/>
              </w:rPr>
              <m:t>A,B,C</m:t>
            </m:r>
          </m:e>
        </m:d>
      </m:oMath>
      <w:r>
        <w:rPr>
          <w:rFonts w:eastAsiaTheme="minorEastAsia"/>
        </w:rPr>
        <w:t>,</w:t>
      </w:r>
    </w:p>
    <w:p w14:paraId="4BF2B303" w14:textId="77777777" w:rsidR="00CF434B" w:rsidRPr="00C74B41" w:rsidRDefault="00000000" w:rsidP="00CF434B">
      <w:pPr>
        <w:rPr>
          <w:rFonts w:eastAsiaTheme="minorEastAsia"/>
        </w:rPr>
      </w:pPr>
      <m:oMathPara>
        <m:oMathParaPr>
          <m:jc m:val="left"/>
        </m:oMathParaP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∅,A,B,C,AB,AC,BC,ABC</m:t>
              </m:r>
            </m:e>
          </m:d>
        </m:oMath>
      </m:oMathPara>
    </w:p>
    <w:p w14:paraId="38CA580D" w14:textId="77777777" w:rsidR="00CF434B" w:rsidRPr="00C74B41" w:rsidRDefault="00000000" w:rsidP="00CF434B">
      <w:pPr>
        <w:rPr>
          <w:rFonts w:eastAsiaTheme="minorEastAsia"/>
        </w:rPr>
      </w:pPr>
      <m:oMathPara>
        <m:oMathParaPr>
          <m:jc m:val="left"/>
        </m:oMathParaPr>
        <m:oMath>
          <m:sSubSup>
            <m:sSubSupPr>
              <m:ctrlPr>
                <w:rPr>
                  <w:rFonts w:ascii="Cambria Math" w:hAnsi="Cambria Math"/>
                  <w:i/>
                </w:rPr>
              </m:ctrlPr>
            </m:sSubSupPr>
            <m:e>
              <m:r>
                <w:rPr>
                  <w:rFonts w:ascii="Cambria Math" w:hAnsi="Cambria Math"/>
                </w:rPr>
                <m:t>q</m:t>
              </m:r>
            </m:e>
            <m:sub>
              <m:r>
                <w:rPr>
                  <w:rFonts w:ascii="Cambria Math" w:hAnsi="Cambria Math"/>
                </w:rPr>
                <m:t>0</m:t>
              </m:r>
            </m:sub>
            <m:sup>
              <m:r>
                <w:rPr>
                  <w:rFonts w:ascii="Cambria Math" w:hAnsi="Cambria Math"/>
                </w:rPr>
                <m:t>'</m:t>
              </m:r>
            </m:sup>
          </m:sSubSup>
          <m:r>
            <w:rPr>
              <w:rFonts w:ascii="Cambria Math" w:hAnsi="Cambria Math"/>
            </w:rPr>
            <m:t>=A</m:t>
          </m:r>
        </m:oMath>
      </m:oMathPara>
    </w:p>
    <w:p w14:paraId="45A0BC05" w14:textId="77777777" w:rsidR="00CF434B" w:rsidRPr="00C74B41" w:rsidRDefault="00000000" w:rsidP="00CF434B">
      <w:pPr>
        <w:rPr>
          <w:rFonts w:eastAsiaTheme="minorEastAsia"/>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C,AC,BC,ABC</m:t>
              </m:r>
            </m:e>
          </m:d>
        </m:oMath>
      </m:oMathPara>
    </w:p>
    <w:p w14:paraId="4259E8BA" w14:textId="77777777" w:rsidR="00CF434B" w:rsidRDefault="00000000" w:rsidP="00CF434B">
      <w:pPr>
        <w:rPr>
          <w:rFonts w:eastAsiaTheme="minorEastAsia"/>
        </w:rPr>
      </w:pPr>
      <m:oMath>
        <m:sSup>
          <m:sSupPr>
            <m:ctrlPr>
              <w:rPr>
                <w:rFonts w:ascii="Cambria Math" w:hAnsi="Cambria Math"/>
                <w:i/>
              </w:rPr>
            </m:ctrlPr>
          </m:sSupPr>
          <m:e>
            <m:r>
              <w:rPr>
                <w:rFonts w:ascii="Cambria Math" w:hAnsi="Cambria Math"/>
              </w:rPr>
              <m:t>δ</m:t>
            </m:r>
          </m:e>
          <m:sup>
            <m:r>
              <w:rPr>
                <w:rFonts w:ascii="Cambria Math" w:hAnsi="Cambria Math"/>
              </w:rPr>
              <m:t>'</m:t>
            </m:r>
          </m:sup>
        </m:sSup>
      </m:oMath>
      <w:r w:rsidR="00CF434B">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09"/>
        <w:gridCol w:w="609"/>
        <w:gridCol w:w="567"/>
      </w:tblGrid>
      <w:tr w:rsidR="00CF434B" w:rsidRPr="00C74B41" w14:paraId="4FE1E2FB" w14:textId="77777777" w:rsidTr="00E048B0">
        <w:trPr>
          <w:trHeight w:val="283"/>
          <w:jc w:val="center"/>
        </w:trPr>
        <w:tc>
          <w:tcPr>
            <w:tcW w:w="609" w:type="dxa"/>
            <w:vAlign w:val="center"/>
          </w:tcPr>
          <w:p w14:paraId="0E420A67" w14:textId="77777777" w:rsidR="00CF434B" w:rsidRPr="00C74B41" w:rsidRDefault="00CF434B" w:rsidP="00E048B0">
            <w:pPr>
              <w:spacing w:after="0" w:line="240" w:lineRule="auto"/>
              <w:jc w:val="center"/>
              <w:rPr>
                <w:rFonts w:eastAsiaTheme="minorEastAsia"/>
                <w:sz w:val="20"/>
                <w:szCs w:val="18"/>
              </w:rPr>
            </w:pPr>
          </w:p>
        </w:tc>
        <w:tc>
          <w:tcPr>
            <w:tcW w:w="609" w:type="dxa"/>
            <w:vAlign w:val="center"/>
          </w:tcPr>
          <w:p w14:paraId="1695DB4D"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0</w:t>
            </w:r>
          </w:p>
        </w:tc>
        <w:tc>
          <w:tcPr>
            <w:tcW w:w="567" w:type="dxa"/>
            <w:vAlign w:val="center"/>
          </w:tcPr>
          <w:p w14:paraId="0E0AD033"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1</w:t>
            </w:r>
          </w:p>
        </w:tc>
      </w:tr>
      <w:tr w:rsidR="00CF434B" w:rsidRPr="00C74B41" w14:paraId="18A2C0CB" w14:textId="77777777" w:rsidTr="00E048B0">
        <w:trPr>
          <w:trHeight w:val="283"/>
          <w:jc w:val="center"/>
        </w:trPr>
        <w:tc>
          <w:tcPr>
            <w:tcW w:w="609" w:type="dxa"/>
            <w:vAlign w:val="center"/>
          </w:tcPr>
          <w:p w14:paraId="27CDA8B4" w14:textId="77777777" w:rsidR="00CF434B" w:rsidRPr="00C74B41" w:rsidRDefault="00CF434B" w:rsidP="00E048B0">
            <w:pPr>
              <w:spacing w:after="0" w:line="240" w:lineRule="auto"/>
              <w:jc w:val="center"/>
              <w:rPr>
                <w:rFonts w:eastAsiaTheme="minorEastAsia"/>
                <w:sz w:val="20"/>
                <w:szCs w:val="18"/>
              </w:rPr>
            </w:pPr>
            <w:r w:rsidRPr="00C74B41">
              <w:rPr>
                <w:rFonts w:eastAsiaTheme="minorEastAsia"/>
                <w:sz w:val="20"/>
                <w:szCs w:val="18"/>
              </w:rPr>
              <w:t>A</w:t>
            </w:r>
          </w:p>
        </w:tc>
        <w:tc>
          <w:tcPr>
            <w:tcW w:w="609" w:type="dxa"/>
            <w:vAlign w:val="center"/>
          </w:tcPr>
          <w:p w14:paraId="17CDBBFD"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w:t>
            </w:r>
            <w:r w:rsidRPr="00C74B41">
              <w:rPr>
                <w:rFonts w:eastAsiaTheme="minorEastAsia"/>
                <w:sz w:val="20"/>
                <w:szCs w:val="18"/>
              </w:rPr>
              <w:t>B</w:t>
            </w:r>
          </w:p>
        </w:tc>
        <w:tc>
          <w:tcPr>
            <w:tcW w:w="567" w:type="dxa"/>
            <w:vAlign w:val="center"/>
          </w:tcPr>
          <w:p w14:paraId="4AB18E09"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w:t>
            </w:r>
          </w:p>
        </w:tc>
      </w:tr>
      <w:tr w:rsidR="00CF434B" w:rsidRPr="00C74B41" w14:paraId="2DE7609A" w14:textId="77777777" w:rsidTr="00E048B0">
        <w:trPr>
          <w:trHeight w:val="283"/>
          <w:jc w:val="center"/>
        </w:trPr>
        <w:tc>
          <w:tcPr>
            <w:tcW w:w="609" w:type="dxa"/>
            <w:vAlign w:val="center"/>
          </w:tcPr>
          <w:p w14:paraId="36CAF733"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AB</w:t>
            </w:r>
          </w:p>
        </w:tc>
        <w:tc>
          <w:tcPr>
            <w:tcW w:w="609" w:type="dxa"/>
            <w:vAlign w:val="center"/>
          </w:tcPr>
          <w:p w14:paraId="237A35FF"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ABC</w:t>
            </w:r>
          </w:p>
        </w:tc>
        <w:tc>
          <w:tcPr>
            <w:tcW w:w="567" w:type="dxa"/>
            <w:vAlign w:val="center"/>
          </w:tcPr>
          <w:p w14:paraId="227642A4"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w:t>
            </w:r>
          </w:p>
        </w:tc>
      </w:tr>
      <w:tr w:rsidR="00CF434B" w:rsidRPr="00C74B41" w14:paraId="048F3B7B" w14:textId="77777777" w:rsidTr="00E048B0">
        <w:trPr>
          <w:trHeight w:val="283"/>
          <w:jc w:val="center"/>
        </w:trPr>
        <w:tc>
          <w:tcPr>
            <w:tcW w:w="609" w:type="dxa"/>
            <w:vAlign w:val="center"/>
          </w:tcPr>
          <w:p w14:paraId="2071B150"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ABC</w:t>
            </w:r>
          </w:p>
        </w:tc>
        <w:tc>
          <w:tcPr>
            <w:tcW w:w="609" w:type="dxa"/>
            <w:vAlign w:val="center"/>
          </w:tcPr>
          <w:p w14:paraId="44AC1AD6"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ABC</w:t>
            </w:r>
          </w:p>
        </w:tc>
        <w:tc>
          <w:tcPr>
            <w:tcW w:w="567" w:type="dxa"/>
            <w:vAlign w:val="center"/>
          </w:tcPr>
          <w:p w14:paraId="198E563E" w14:textId="77777777" w:rsidR="00CF434B" w:rsidRPr="00C74B41" w:rsidRDefault="00CF434B" w:rsidP="00E048B0">
            <w:pPr>
              <w:spacing w:after="0" w:line="240" w:lineRule="auto"/>
              <w:jc w:val="center"/>
              <w:rPr>
                <w:rFonts w:eastAsiaTheme="minorEastAsia"/>
                <w:sz w:val="20"/>
                <w:szCs w:val="18"/>
              </w:rPr>
            </w:pPr>
            <w:r>
              <w:rPr>
                <w:rFonts w:eastAsiaTheme="minorEastAsia"/>
                <w:sz w:val="20"/>
                <w:szCs w:val="18"/>
              </w:rPr>
              <w:t>A</w:t>
            </w:r>
          </w:p>
        </w:tc>
      </w:tr>
    </w:tbl>
    <w:p w14:paraId="05E97E95" w14:textId="77777777" w:rsidR="00CF434B" w:rsidRPr="00C74B41" w:rsidRDefault="00CF434B" w:rsidP="00CF434B"/>
    <w:p w14:paraId="3CE6A792" w14:textId="77777777" w:rsidR="00CF434B" w:rsidRDefault="00CF434B" w:rsidP="00CF434B">
      <w:pPr>
        <w:rPr>
          <w:lang w:val="en-US"/>
        </w:rPr>
      </w:pPr>
      <w:r>
        <w:rPr>
          <w:lang w:val="en-US"/>
        </w:rPr>
        <w:t>For the following NFA, create the corresponding DFA.</w:t>
      </w:r>
    </w:p>
    <w:p w14:paraId="77B7589D" w14:textId="77777777" w:rsidR="00CF434B" w:rsidRDefault="00CF434B" w:rsidP="00CF434B">
      <w:pPr>
        <w:rPr>
          <w:lang w:val="en-US"/>
        </w:rPr>
      </w:pPr>
      <w:r>
        <w:rPr>
          <w:lang w:val="en-US"/>
        </w:rPr>
        <w:t>NFA:</w:t>
      </w:r>
    </w:p>
    <w:p w14:paraId="4FCF714D" w14:textId="77777777" w:rsidR="00CF434B" w:rsidRDefault="00CF434B" w:rsidP="00CF434B">
      <w:pPr>
        <w:jc w:val="center"/>
        <w:rPr>
          <w:lang w:val="en-US"/>
        </w:rPr>
      </w:pPr>
      <w:r>
        <w:rPr>
          <w:noProof/>
          <w:lang w:val="en-US"/>
        </w:rPr>
        <w:drawing>
          <wp:inline distT="0" distB="0" distL="0" distR="0" wp14:anchorId="5E9ED371" wp14:editId="0E227942">
            <wp:extent cx="3026379" cy="1343608"/>
            <wp:effectExtent l="0" t="0" r="317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035870" cy="1347822"/>
                    </a:xfrm>
                    <a:prstGeom prst="rect">
                      <a:avLst/>
                    </a:prstGeom>
                  </pic:spPr>
                </pic:pic>
              </a:graphicData>
            </a:graphic>
          </wp:inline>
        </w:drawing>
      </w:r>
    </w:p>
    <w:p w14:paraId="643A70F6" w14:textId="77777777" w:rsidR="00CF434B" w:rsidRDefault="00CF434B" w:rsidP="00CF434B">
      <w:pPr>
        <w:rPr>
          <w:lang w:val="en-US"/>
        </w:rPr>
      </w:pPr>
      <w:r>
        <w:rPr>
          <w:lang w:val="en-US"/>
        </w:rPr>
        <w:t>DFA:</w:t>
      </w:r>
    </w:p>
    <w:p w14:paraId="310C6CFA" w14:textId="77777777" w:rsidR="00CF434B" w:rsidRDefault="00CF434B" w:rsidP="00CF434B">
      <w:pPr>
        <w:jc w:val="center"/>
        <w:rPr>
          <w:lang w:val="en-US"/>
        </w:rPr>
      </w:pPr>
      <w:r>
        <w:rPr>
          <w:noProof/>
          <w:lang w:val="en-US"/>
        </w:rPr>
        <w:drawing>
          <wp:inline distT="0" distB="0" distL="0" distR="0" wp14:anchorId="5B929F55" wp14:editId="22F76F39">
            <wp:extent cx="2816214" cy="1250302"/>
            <wp:effectExtent l="0" t="0" r="381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25201" cy="1254292"/>
                    </a:xfrm>
                    <a:prstGeom prst="rect">
                      <a:avLst/>
                    </a:prstGeom>
                  </pic:spPr>
                </pic:pic>
              </a:graphicData>
            </a:graphic>
          </wp:inline>
        </w:drawing>
      </w:r>
    </w:p>
    <w:p w14:paraId="44BD83F8" w14:textId="77777777" w:rsidR="00CF434B" w:rsidRDefault="00CF434B" w:rsidP="00CF434B">
      <w:pPr>
        <w:rPr>
          <w:lang w:val="en-US"/>
        </w:rPr>
      </w:pPr>
    </w:p>
    <w:p w14:paraId="357C9012" w14:textId="77777777" w:rsidR="00CF434B" w:rsidRDefault="00CF434B" w:rsidP="00CF434B">
      <w:pPr>
        <w:pStyle w:val="Heading2"/>
        <w:rPr>
          <w:lang w:val="en-US"/>
        </w:rPr>
      </w:pPr>
      <w:bookmarkStart w:id="1" w:name="_Toc132659142"/>
      <w:r>
        <w:rPr>
          <w:lang w:val="en-US"/>
        </w:rPr>
        <w:lastRenderedPageBreak/>
        <w:t>Epsilon Values</w:t>
      </w:r>
      <w:bookmarkEnd w:id="1"/>
    </w:p>
    <w:p w14:paraId="06AFC741" w14:textId="77777777" w:rsidR="00CF434B" w:rsidRDefault="00CF434B" w:rsidP="00CF434B">
      <w:pPr>
        <w:jc w:val="center"/>
        <w:rPr>
          <w:lang w:val="en-US"/>
        </w:rPr>
      </w:pPr>
      <w:r>
        <w:rPr>
          <w:noProof/>
          <w:lang w:val="en-US"/>
        </w:rPr>
        <w:drawing>
          <wp:inline distT="0" distB="0" distL="0" distR="0" wp14:anchorId="0972B467" wp14:editId="107F8CF7">
            <wp:extent cx="4211784" cy="1300066"/>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15439" cy="1301194"/>
                    </a:xfrm>
                    <a:prstGeom prst="rect">
                      <a:avLst/>
                    </a:prstGeom>
                  </pic:spPr>
                </pic:pic>
              </a:graphicData>
            </a:graphic>
          </wp:inline>
        </w:drawing>
      </w:r>
    </w:p>
    <w:p w14:paraId="207BAB62" w14:textId="77777777" w:rsidR="00CF434B" w:rsidRDefault="00CF434B" w:rsidP="00CF434B">
      <w:pPr>
        <w:rPr>
          <w:rFonts w:eastAsiaTheme="minorEastAsia"/>
          <w:lang w:val="en-US"/>
        </w:rPr>
      </w:pPr>
      <w:r>
        <w:rPr>
          <w:lang w:val="en-US"/>
        </w:rPr>
        <w:t xml:space="preserve">Suppose we are current at the state </w:t>
      </w:r>
      <m:oMath>
        <m:r>
          <w:rPr>
            <w:rFonts w:ascii="Cambria Math" w:hAnsi="Cambria Math"/>
            <w:lang w:val="en-US"/>
          </w:rPr>
          <m:t>R</m:t>
        </m:r>
      </m:oMath>
      <w:r>
        <w:rPr>
          <w:rFonts w:eastAsiaTheme="minorEastAsia"/>
          <w:lang w:val="en-US"/>
        </w:rPr>
        <w:t xml:space="preserve">. The </w:t>
      </w:r>
      <w:r w:rsidRPr="00CF434B">
        <w:rPr>
          <w:rFonts w:eastAsiaTheme="minorEastAsia"/>
          <w:b/>
          <w:bCs/>
          <w:color w:val="79B8FF" w:themeColor="accent3"/>
          <w:lang w:val="en-US"/>
        </w:rPr>
        <w:t>epsilon closure</w:t>
      </w:r>
      <w:r>
        <w:rPr>
          <w:rFonts w:eastAsiaTheme="minorEastAsia"/>
          <w:lang w:val="en-US"/>
        </w:rPr>
        <w:t xml:space="preserve"> of </w:t>
      </w:r>
      <m:oMath>
        <m:r>
          <w:rPr>
            <w:rFonts w:ascii="Cambria Math" w:eastAsiaTheme="minorEastAsia" w:hAnsi="Cambria Math"/>
            <w:lang w:val="en-US"/>
          </w:rPr>
          <m:t>R</m:t>
        </m:r>
      </m:oMath>
      <w:r>
        <w:rPr>
          <w:rFonts w:eastAsiaTheme="minorEastAsia"/>
          <w:lang w:val="en-US"/>
        </w:rPr>
        <w:t xml:space="preserve"> gives us the possible states we can go to from </w:t>
      </w:r>
      <m:oMath>
        <m:r>
          <w:rPr>
            <w:rFonts w:ascii="Cambria Math" w:eastAsiaTheme="minorEastAsia" w:hAnsi="Cambria Math"/>
            <w:lang w:val="en-US"/>
          </w:rPr>
          <m:t>R</m:t>
        </m:r>
      </m:oMath>
      <w:r>
        <w:rPr>
          <w:rFonts w:eastAsiaTheme="minorEastAsia"/>
          <w:lang w:val="en-US"/>
        </w:rPr>
        <w:t>. Formally,</w:t>
      </w:r>
    </w:p>
    <w:p w14:paraId="436A8CDE" w14:textId="77777777" w:rsidR="00CF434B" w:rsidRPr="00B656C2" w:rsidRDefault="00CF434B" w:rsidP="00CF434B">
      <w:pPr>
        <w:rPr>
          <w:rFonts w:eastAsiaTheme="minorEastAsia"/>
          <w:lang w:val="en-US"/>
        </w:rPr>
      </w:pPr>
      <m:oMathPara>
        <m:oMath>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 xml:space="preserve">q∈Q </m:t>
              </m:r>
            </m:e>
          </m:d>
          <m:r>
            <w:rPr>
              <w:rFonts w:ascii="Cambria Math" w:eastAsiaTheme="minorEastAsia" w:hAnsi="Cambria Math"/>
              <w:lang w:val="en-US"/>
            </w:rPr>
            <m:t xml:space="preserve"> q can be reached from a state in R by following 0 or more ϵ edges}</m:t>
          </m:r>
        </m:oMath>
      </m:oMathPara>
    </w:p>
    <w:p w14:paraId="69AAF850" w14:textId="77777777" w:rsidR="00CF434B" w:rsidRDefault="00CF434B" w:rsidP="00CF434B">
      <w:pPr>
        <w:rPr>
          <w:rFonts w:eastAsiaTheme="minorEastAsia"/>
          <w:lang w:val="en-US"/>
        </w:rPr>
      </w:pPr>
      <w:r>
        <w:rPr>
          <w:rFonts w:eastAsiaTheme="minorEastAsia"/>
          <w:lang w:val="en-US"/>
        </w:rPr>
        <w:t xml:space="preserve">For the diagram above, if </w:t>
      </w:r>
      <m:oMath>
        <m:r>
          <w:rPr>
            <w:rFonts w:ascii="Cambria Math" w:eastAsiaTheme="minorEastAsia" w:hAnsi="Cambria Math"/>
            <w:lang w:val="en-US"/>
          </w:rPr>
          <m:t>R=BCE</m:t>
        </m:r>
      </m:oMath>
      <w:r>
        <w:rPr>
          <w:rFonts w:eastAsiaTheme="minorEastAsia"/>
          <w:lang w:val="en-US"/>
        </w:rPr>
        <w:t xml:space="preserve">, the state reachable via epsilon closure is </w:t>
      </w:r>
      <m:oMath>
        <m:r>
          <w:rPr>
            <w:rFonts w:ascii="Cambria Math" w:eastAsiaTheme="minorEastAsia" w:hAnsi="Cambria Math"/>
            <w:lang w:val="en-US"/>
          </w:rPr>
          <m:t>BCDEGH</m:t>
        </m:r>
      </m:oMath>
      <w:r>
        <w:rPr>
          <w:rFonts w:eastAsiaTheme="minorEastAsia"/>
          <w:lang w:val="en-US"/>
        </w:rPr>
        <w:t>.</w:t>
      </w:r>
    </w:p>
    <w:p w14:paraId="5F0502D5" w14:textId="77777777" w:rsidR="00CF434B" w:rsidRDefault="00CF434B" w:rsidP="00CF434B">
      <w:pPr>
        <w:rPr>
          <w:rFonts w:eastAsiaTheme="minorEastAsia"/>
          <w:lang w:val="en-US"/>
        </w:rPr>
      </w:pPr>
      <w:r>
        <w:rPr>
          <w:rFonts w:eastAsiaTheme="minorEastAsia"/>
          <w:lang w:val="en-US"/>
        </w:rPr>
        <w:t>Based on this information, we need to make two changes to how we define the NFA.</w:t>
      </w:r>
    </w:p>
    <w:p w14:paraId="5E4A8330" w14:textId="77777777" w:rsidR="00CF434B" w:rsidRPr="00B656C2" w:rsidRDefault="00CF434B" w:rsidP="00CF434B">
      <w:pPr>
        <w:rPr>
          <w:rFonts w:eastAsiaTheme="minorEastAsia"/>
          <w:lang w:val="en-US"/>
        </w:rPr>
      </w:pPr>
      <m:oMathPara>
        <m:oMathParaPr>
          <m:jc m:val="left"/>
        </m:oMathParaPr>
        <m:oMath>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R,a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 xml:space="preserve">q∈Q </m:t>
              </m:r>
            </m:e>
          </m:d>
          <m:r>
            <w:rPr>
              <w:rFonts w:ascii="Cambria Math" w:eastAsiaTheme="minorEastAsia" w:hAnsi="Cambria Math"/>
              <w:lang w:val="en-US"/>
            </w:rPr>
            <m:t xml:space="preserve"> q∈E(δ</m:t>
          </m:r>
          <m:d>
            <m:dPr>
              <m:ctrlPr>
                <w:rPr>
                  <w:rFonts w:ascii="Cambria Math" w:eastAsiaTheme="minorEastAsia" w:hAnsi="Cambria Math"/>
                  <w:i/>
                  <w:lang w:val="en-US"/>
                </w:rPr>
              </m:ctrlPr>
            </m:dPr>
            <m:e>
              <m:r>
                <w:rPr>
                  <w:rFonts w:ascii="Cambria Math" w:eastAsiaTheme="minorEastAsia" w:hAnsi="Cambria Math"/>
                  <w:lang w:val="en-US"/>
                </w:rPr>
                <m:t>r, a</m:t>
              </m:r>
            </m:e>
          </m:d>
          <m:r>
            <w:rPr>
              <w:rFonts w:ascii="Cambria Math" w:eastAsiaTheme="minorEastAsia" w:hAnsi="Cambria Math"/>
              <w:lang w:val="en-US"/>
            </w:rPr>
            <m:t>)} for some r∈R</m:t>
          </m:r>
        </m:oMath>
      </m:oMathPara>
    </w:p>
    <w:p w14:paraId="6B97B229" w14:textId="77777777" w:rsidR="00CF434B" w:rsidRPr="00B656C2" w:rsidRDefault="00000000" w:rsidP="00CF434B">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0</m:t>
              </m:r>
            </m:sub>
            <m:sup>
              <m:r>
                <w:rPr>
                  <w:rFonts w:ascii="Cambria Math" w:eastAsiaTheme="minorEastAsia" w:hAnsi="Cambria Math"/>
                  <w:lang w:val="en-US"/>
                </w:rPr>
                <m:t>'</m:t>
              </m:r>
            </m:sup>
          </m:sSubSup>
          <m:r>
            <w:rPr>
              <w:rFonts w:ascii="Cambria Math" w:eastAsiaTheme="minorEastAsia" w:hAnsi="Cambria Math"/>
              <w:lang w:val="en-US"/>
            </w:rPr>
            <m:t>=E</m:t>
          </m:r>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e>
              </m:d>
            </m:e>
          </m:d>
        </m:oMath>
      </m:oMathPara>
    </w:p>
    <w:p w14:paraId="359AB40C" w14:textId="77777777" w:rsidR="00CF434B" w:rsidRDefault="00CF434B" w:rsidP="00CF434B">
      <w:pPr>
        <w:rPr>
          <w:rFonts w:eastAsiaTheme="minorEastAsia"/>
          <w:lang w:val="en-US"/>
        </w:rPr>
      </w:pPr>
      <w:r>
        <w:rPr>
          <w:rFonts w:eastAsiaTheme="minorEastAsia"/>
          <w:lang w:val="en-US"/>
        </w:rPr>
        <w:t xml:space="preserve">Note that the start state is now all the states that are reachable from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oMath>
      <w:r>
        <w:rPr>
          <w:rFonts w:eastAsiaTheme="minorEastAsia"/>
          <w:lang w:val="en-US"/>
        </w:rPr>
        <w:t xml:space="preserve"> via epsilon edges.</w:t>
      </w:r>
    </w:p>
    <w:p w14:paraId="0AFA1298" w14:textId="77777777" w:rsidR="00CF434B" w:rsidRDefault="00CF434B" w:rsidP="00CF434B">
      <w:pPr>
        <w:rPr>
          <w:rFonts w:eastAsiaTheme="minorEastAsia"/>
          <w:lang w:val="en-US"/>
        </w:rPr>
      </w:pPr>
    </w:p>
    <w:p w14:paraId="36A809B7" w14:textId="77777777" w:rsidR="00CF434B" w:rsidRDefault="00CF434B" w:rsidP="00CF434B">
      <w:pPr>
        <w:jc w:val="center"/>
        <w:rPr>
          <w:rFonts w:eastAsiaTheme="minorEastAsia"/>
          <w:lang w:val="en-US"/>
        </w:rPr>
      </w:pPr>
      <w:r>
        <w:rPr>
          <w:rFonts w:eastAsiaTheme="minorEastAsia"/>
          <w:noProof/>
          <w:lang w:val="en-US"/>
        </w:rPr>
        <w:drawing>
          <wp:inline distT="0" distB="0" distL="0" distR="0" wp14:anchorId="084FA664" wp14:editId="72AF08D1">
            <wp:extent cx="2432527" cy="1227221"/>
            <wp:effectExtent l="0" t="0" r="635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41834" cy="1231917"/>
                    </a:xfrm>
                    <a:prstGeom prst="rect">
                      <a:avLst/>
                    </a:prstGeom>
                  </pic:spPr>
                </pic:pic>
              </a:graphicData>
            </a:graphic>
          </wp:inline>
        </w:drawing>
      </w:r>
    </w:p>
    <w:p w14:paraId="678989AB" w14:textId="77777777" w:rsidR="00CF434B" w:rsidRDefault="00CF434B" w:rsidP="00CF434B">
      <w:pPr>
        <w:rPr>
          <w:rFonts w:eastAsiaTheme="minorEastAsia"/>
          <w:lang w:val="en-US"/>
        </w:rPr>
      </w:pPr>
      <w:r>
        <w:rPr>
          <w:rFonts w:eastAsiaTheme="minorEastAsia"/>
          <w:lang w:val="en-US"/>
        </w:rPr>
        <w:lastRenderedPageBreak/>
        <w:t>For the above NFA,</w:t>
      </w:r>
    </w:p>
    <w:p w14:paraId="22735D4F" w14:textId="77777777" w:rsidR="00CF434B" w:rsidRPr="00B656C2" w:rsidRDefault="00000000" w:rsidP="00CF434B">
      <w:pPr>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m:t>
              </m:r>
            </m:sup>
          </m:sSup>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 1, 2, 3, 12, 13, 23, 123</m:t>
              </m:r>
            </m:e>
          </m:d>
        </m:oMath>
      </m:oMathPara>
    </w:p>
    <w:p w14:paraId="3ECF60AA" w14:textId="77777777" w:rsidR="00CF434B" w:rsidRPr="00B656C2" w:rsidRDefault="00000000" w:rsidP="00CF434B">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0</m:t>
              </m:r>
            </m:sub>
            <m:sup>
              <m:r>
                <w:rPr>
                  <w:rFonts w:ascii="Cambria Math" w:eastAsiaTheme="minorEastAsia" w:hAnsi="Cambria Math"/>
                  <w:lang w:val="en-US"/>
                </w:rPr>
                <m:t>'</m:t>
              </m:r>
            </m:sup>
          </m:sSubSup>
          <m:r>
            <w:rPr>
              <w:rFonts w:ascii="Cambria Math" w:eastAsiaTheme="minorEastAsia" w:hAnsi="Cambria Math"/>
              <w:lang w:val="en-US"/>
            </w:rPr>
            <m:t>=13</m:t>
          </m:r>
        </m:oMath>
      </m:oMathPara>
    </w:p>
    <w:p w14:paraId="34BC1FBE" w14:textId="77777777" w:rsidR="00CF434B" w:rsidRPr="00B656C2" w:rsidRDefault="00000000" w:rsidP="00CF434B">
      <w:pPr>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m:t>
              </m:r>
            </m:sup>
          </m:sSup>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1, 12, 13, 123</m:t>
              </m:r>
            </m:e>
          </m:d>
        </m:oMath>
      </m:oMathPara>
    </w:p>
    <w:p w14:paraId="301A8887" w14:textId="77777777" w:rsidR="00CF434B" w:rsidRPr="00B656C2" w:rsidRDefault="00CF434B" w:rsidP="00CF434B">
      <w:pPr>
        <w:rPr>
          <w:rFonts w:eastAsiaTheme="minorEastAsia"/>
          <w:lang w:val="en-US"/>
        </w:rPr>
      </w:pPr>
      <m:oMathPara>
        <m:oMathParaPr>
          <m:jc m:val="left"/>
        </m:oMathParaPr>
        <m:oMath>
          <m:r>
            <m:rPr>
              <m:sty m:val="p"/>
            </m:rPr>
            <w:rPr>
              <w:rFonts w:ascii="Cambria Math" w:eastAsiaTheme="minorEastAsia" w:hAnsi="Cambria Math"/>
              <w:lang w:val="en-US"/>
            </w:rPr>
            <m:t>Σ</m:t>
          </m:r>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a, b</m:t>
              </m:r>
            </m:e>
          </m:d>
        </m:oMath>
      </m:oMathPara>
    </w:p>
    <w:p w14:paraId="04F467FB" w14:textId="77777777" w:rsidR="00CF434B" w:rsidRDefault="00CF434B" w:rsidP="00CF434B">
      <w:pPr>
        <w:jc w:val="center"/>
        <w:rPr>
          <w:rFonts w:eastAsiaTheme="minorEastAsia"/>
          <w:lang w:val="en-US"/>
        </w:rPr>
      </w:pPr>
      <w:r>
        <w:rPr>
          <w:rFonts w:eastAsiaTheme="minorEastAsia"/>
          <w:noProof/>
          <w:lang w:val="en-US"/>
        </w:rPr>
        <w:drawing>
          <wp:inline distT="0" distB="0" distL="0" distR="0" wp14:anchorId="3FF2267F" wp14:editId="47BBB79E">
            <wp:extent cx="2396354" cy="2448000"/>
            <wp:effectExtent l="0" t="0" r="444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396354" cy="2448000"/>
                    </a:xfrm>
                    <a:prstGeom prst="rect">
                      <a:avLst/>
                    </a:prstGeom>
                  </pic:spPr>
                </pic:pic>
              </a:graphicData>
            </a:graphic>
          </wp:inline>
        </w:drawing>
      </w:r>
    </w:p>
    <w:p w14:paraId="2F45BFDB" w14:textId="77777777" w:rsidR="00CF434B" w:rsidRDefault="00CF434B" w:rsidP="00CF434B">
      <w:pPr>
        <w:rPr>
          <w:rFonts w:eastAsiaTheme="minorEastAsia"/>
          <w:lang w:val="en-US"/>
        </w:rPr>
      </w:pPr>
      <w:r>
        <w:rPr>
          <w:rFonts w:eastAsiaTheme="minorEastAsia"/>
          <w:lang w:val="en-US"/>
        </w:rPr>
        <w:t>In the above DFA, notice that the states 1 and 12 cannot be reached. Thus, we can discard them.</w:t>
      </w:r>
    </w:p>
    <w:p w14:paraId="21DE0CD4" w14:textId="77777777" w:rsidR="00CF434B" w:rsidRPr="00B656C2" w:rsidRDefault="00CF434B" w:rsidP="00CF434B">
      <w:pPr>
        <w:jc w:val="center"/>
        <w:rPr>
          <w:rFonts w:eastAsiaTheme="minorEastAsia"/>
          <w:lang w:val="en-US"/>
        </w:rPr>
      </w:pPr>
      <w:r>
        <w:rPr>
          <w:rFonts w:eastAsiaTheme="minorEastAsia"/>
          <w:noProof/>
          <w:lang w:val="en-US"/>
        </w:rPr>
        <w:drawing>
          <wp:inline distT="0" distB="0" distL="0" distR="0" wp14:anchorId="07800E4E" wp14:editId="56B17B02">
            <wp:extent cx="2086479" cy="2448000"/>
            <wp:effectExtent l="0" t="0" r="952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086479" cy="2448000"/>
                    </a:xfrm>
                    <a:prstGeom prst="rect">
                      <a:avLst/>
                    </a:prstGeom>
                  </pic:spPr>
                </pic:pic>
              </a:graphicData>
            </a:graphic>
          </wp:inline>
        </w:drawing>
      </w:r>
    </w:p>
    <w:p w14:paraId="6553BBBB" w14:textId="77777777" w:rsidR="00CF434B" w:rsidRPr="00B235BE" w:rsidRDefault="00CF434B" w:rsidP="00CF434B">
      <w:pPr>
        <w:pStyle w:val="Heading2"/>
      </w:pPr>
      <w:bookmarkStart w:id="2" w:name="_Toc132659143"/>
      <w:r w:rsidRPr="00B235BE">
        <w:lastRenderedPageBreak/>
        <w:t>Concatenating Languages</w:t>
      </w:r>
      <w:bookmarkEnd w:id="2"/>
    </w:p>
    <w:p w14:paraId="5855D4C4" w14:textId="77777777" w:rsidR="00CF434B" w:rsidRPr="00B235BE" w:rsidRDefault="00CF434B" w:rsidP="00CF434B">
      <w:pPr>
        <w:rPr>
          <w:rFonts w:eastAsiaTheme="minorEastAsia"/>
        </w:rPr>
      </w:pPr>
      <w:r w:rsidRPr="00B235BE">
        <w:t xml:space="preserve">We previously saw that </w:t>
      </w:r>
      <m:oMath>
        <m:r>
          <m:rPr>
            <m:sty m:val="p"/>
          </m:rPr>
          <w:rPr>
            <w:rFonts w:ascii="Cambria Math" w:hAnsi="Cambria Math"/>
          </w:rPr>
          <m:t>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∈R</m:t>
        </m:r>
      </m:oMath>
      <w:r w:rsidRPr="00B235BE">
        <w:rPr>
          <w:rFonts w:eastAsiaTheme="minorEastAsia"/>
        </w:rPr>
        <w:t xml:space="preserve">. For some string </w:t>
      </w:r>
      <m:oMath>
        <m:r>
          <m:rPr>
            <m:sty m:val="p"/>
          </m:rPr>
          <w:rPr>
            <w:rFonts w:ascii="Cambria Math" w:eastAsiaTheme="minorEastAsia" w:hAnsi="Cambria Math"/>
          </w:rPr>
          <m:t>w=xy</m:t>
        </m:r>
      </m:oMath>
      <w:r w:rsidRPr="00B235BE">
        <w:rPr>
          <w:rFonts w:eastAsiaTheme="minorEastAsia"/>
        </w:rPr>
        <w:t xml:space="preserve">, </w:t>
      </w:r>
      <m:oMath>
        <m:r>
          <m:rPr>
            <m:sty m:val="p"/>
          </m:rPr>
          <w:rPr>
            <w:rFonts w:ascii="Cambria Math" w:eastAsiaTheme="minorEastAsia" w:hAnsi="Cambria Math"/>
          </w:rPr>
          <m:t>w∈L</m:t>
        </m:r>
      </m:oMath>
      <w:r w:rsidRPr="00B235BE">
        <w:rPr>
          <w:rFonts w:eastAsiaTheme="minorEastAsia"/>
        </w:rPr>
        <w:t xml:space="preserve"> means that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sidRPr="00B235BE">
        <w:rPr>
          <w:rFonts w:eastAsiaTheme="minorEastAsia"/>
        </w:rPr>
        <w:t xml:space="preserve"> and </w:t>
      </w:r>
      <m:oMath>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sidRPr="00B235BE">
        <w:rPr>
          <w:rFonts w:eastAsiaTheme="minorEastAsia"/>
        </w:rPr>
        <w:t xml:space="preserve">. The issue with this when working with DFAs was we have no way of knowing where </w:t>
      </w:r>
      <m:oMath>
        <m:r>
          <m:rPr>
            <m:sty m:val="p"/>
          </m:rPr>
          <w:rPr>
            <w:rFonts w:ascii="Cambria Math" w:eastAsiaTheme="minorEastAsia" w:hAnsi="Cambria Math"/>
          </w:rPr>
          <m:t>x</m:t>
        </m:r>
      </m:oMath>
      <w:r w:rsidRPr="00B235BE">
        <w:rPr>
          <w:rFonts w:eastAsiaTheme="minorEastAsia"/>
        </w:rPr>
        <w:t xml:space="preserve"> ends and </w:t>
      </w:r>
      <m:oMath>
        <m:r>
          <m:rPr>
            <m:sty m:val="p"/>
          </m:rPr>
          <w:rPr>
            <w:rFonts w:ascii="Cambria Math" w:eastAsiaTheme="minorEastAsia" w:hAnsi="Cambria Math"/>
          </w:rPr>
          <m:t>y</m:t>
        </m:r>
      </m:oMath>
      <w:r w:rsidRPr="00B235BE">
        <w:rPr>
          <w:rFonts w:eastAsiaTheme="minorEastAsia"/>
        </w:rPr>
        <w:t xml:space="preserve"> begins. This is solved by NFAs.</w:t>
      </w:r>
    </w:p>
    <w:p w14:paraId="6FD04941" w14:textId="77777777" w:rsidR="00CF434B" w:rsidRPr="00B235BE" w:rsidRDefault="00CF434B" w:rsidP="00CF434B">
      <w:pPr>
        <w:rPr>
          <w:rFonts w:eastAsiaTheme="minorEastAsia"/>
        </w:rPr>
      </w:pPr>
      <w:r w:rsidRPr="00B235BE">
        <w:rPr>
          <w:rFonts w:eastAsiaTheme="minorEastAsia"/>
        </w:rPr>
        <w:t xml:space="preserve">With an NFA, we can simply connect the final states of some machine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oMath>
      <w:r w:rsidRPr="00B235BE">
        <w:rPr>
          <w:rFonts w:eastAsiaTheme="minorEastAsia"/>
        </w:rPr>
        <w:t xml:space="preserve"> which accepts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sidRPr="00B235BE">
        <w:rPr>
          <w:rFonts w:eastAsiaTheme="minorEastAsia"/>
        </w:rPr>
        <w:t xml:space="preserve"> to the start state of some machine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B235BE">
        <w:rPr>
          <w:rFonts w:eastAsiaTheme="minorEastAsia"/>
        </w:rPr>
        <w:t xml:space="preserve"> which accepts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sidRPr="00B235BE">
        <w:rPr>
          <w:rFonts w:eastAsiaTheme="minorEastAsia"/>
        </w:rPr>
        <w:t xml:space="preserve">. The connection is made using </w:t>
      </w:r>
      <m:oMath>
        <m:r>
          <m:rPr>
            <m:sty m:val="p"/>
          </m:rPr>
          <w:rPr>
            <w:rFonts w:ascii="Cambria Math" w:eastAsiaTheme="minorEastAsia" w:hAnsi="Cambria Math"/>
          </w:rPr>
          <m:t>ϵ</m:t>
        </m:r>
      </m:oMath>
      <w:r w:rsidRPr="00B235BE">
        <w:rPr>
          <w:rFonts w:eastAsiaTheme="minorEastAsia"/>
        </w:rPr>
        <w:t>.</w:t>
      </w:r>
    </w:p>
    <w:p w14:paraId="24972B97" w14:textId="77777777" w:rsidR="00CF434B" w:rsidRPr="00B235BE" w:rsidRDefault="00CF434B" w:rsidP="00CF434B">
      <w:pPr>
        <w:jc w:val="center"/>
        <w:rPr>
          <w:rFonts w:eastAsiaTheme="minorEastAsia"/>
        </w:rPr>
      </w:pPr>
      <w:r w:rsidRPr="00B235BE">
        <w:rPr>
          <w:rFonts w:eastAsiaTheme="minorEastAsia"/>
          <w:noProof/>
        </w:rPr>
        <w:drawing>
          <wp:inline distT="0" distB="0" distL="0" distR="0" wp14:anchorId="056BDE6A" wp14:editId="16404162">
            <wp:extent cx="4837415" cy="1260000"/>
            <wp:effectExtent l="0" t="0" r="190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837415" cy="1260000"/>
                    </a:xfrm>
                    <a:prstGeom prst="rect">
                      <a:avLst/>
                    </a:prstGeom>
                  </pic:spPr>
                </pic:pic>
              </a:graphicData>
            </a:graphic>
          </wp:inline>
        </w:drawing>
      </w:r>
    </w:p>
    <w:p w14:paraId="567005C3" w14:textId="77777777" w:rsidR="00CF434B" w:rsidRPr="00B235BE" w:rsidRDefault="00CF434B" w:rsidP="00CF434B">
      <w:pPr>
        <w:jc w:val="center"/>
        <w:rPr>
          <w:rFonts w:eastAsiaTheme="minorEastAsia"/>
        </w:rPr>
      </w:pPr>
      <w:r w:rsidRPr="00B235BE">
        <w:rPr>
          <w:rFonts w:eastAsiaTheme="minorEastAsia"/>
          <w:noProof/>
        </w:rPr>
        <w:drawing>
          <wp:inline distT="0" distB="0" distL="0" distR="0" wp14:anchorId="3A18FAE8" wp14:editId="6B5E79DC">
            <wp:extent cx="4837416" cy="1260000"/>
            <wp:effectExtent l="0" t="0" r="190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837416" cy="1260000"/>
                    </a:xfrm>
                    <a:prstGeom prst="rect">
                      <a:avLst/>
                    </a:prstGeom>
                  </pic:spPr>
                </pic:pic>
              </a:graphicData>
            </a:graphic>
          </wp:inline>
        </w:drawing>
      </w:r>
    </w:p>
    <w:p w14:paraId="2299F5BD" w14:textId="77777777" w:rsidR="00CF434B" w:rsidRPr="00B235BE" w:rsidRDefault="00CF434B" w:rsidP="00CF434B">
      <w:pPr>
        <w:rPr>
          <w:rFonts w:eastAsiaTheme="minorEastAsia"/>
        </w:rPr>
      </w:pPr>
      <w:r w:rsidRPr="00B235BE">
        <w:rPr>
          <w:rFonts w:eastAsiaTheme="minorEastAsia"/>
        </w:rPr>
        <w:t xml:space="preserve">Suppose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,Σ,δ,</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e>
        </m:d>
      </m:oMath>
      <w:r w:rsidRPr="00B235BE">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,Σ,δ,</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e>
        </m:d>
      </m:oMath>
      <w:r w:rsidRPr="00B235BE">
        <w:rPr>
          <w:rFonts w:eastAsiaTheme="minorEastAsia"/>
        </w:rPr>
        <w:t>. Thus,</w:t>
      </w:r>
    </w:p>
    <w:p w14:paraId="07751CB8" w14:textId="77777777" w:rsidR="00CF434B" w:rsidRPr="00B235BE" w:rsidRDefault="00CF434B" w:rsidP="00CF434B">
      <w:pPr>
        <w:rPr>
          <w:rFonts w:eastAsiaTheme="minorEastAsia"/>
        </w:rPr>
      </w:pPr>
      <m:oMathPara>
        <m:oMathParaPr>
          <m:jc m:val="left"/>
        </m:oMathParaPr>
        <m:oMath>
          <m:r>
            <m:rPr>
              <m:sty m:val="p"/>
            </m:rPr>
            <w:rPr>
              <w:rFonts w:ascii="Cambria Math" w:eastAsiaTheme="minorEastAsia" w:hAnsi="Cambria Math"/>
            </w:rPr>
            <m:t>N=</m:t>
          </m:r>
          <m:d>
            <m:dPr>
              <m:begChr m:val="{"/>
              <m:endChr m:val="}"/>
              <m:ctrlPr>
                <w:rPr>
                  <w:rFonts w:ascii="Cambria Math" w:eastAsiaTheme="minorEastAsia" w:hAnsi="Cambria Math"/>
                </w:rPr>
              </m:ctrlPr>
            </m:dPr>
            <m:e>
              <m:r>
                <m:rPr>
                  <m:sty m:val="p"/>
                </m:rPr>
                <w:rPr>
                  <w:rFonts w:ascii="Cambria Math" w:eastAsiaTheme="minorEastAsia" w:hAnsi="Cambria Math"/>
                </w:rPr>
                <m:t>Q,Σ,δ,</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r>
                <m:rPr>
                  <m:sty m:val="p"/>
                </m:rPr>
                <w:rPr>
                  <w:rFonts w:ascii="Cambria Math" w:eastAsiaTheme="minorEastAsia" w:hAnsi="Cambria Math"/>
                </w:rPr>
                <m:t>,F</m:t>
              </m:r>
            </m:e>
          </m:d>
        </m:oMath>
      </m:oMathPara>
    </w:p>
    <w:p w14:paraId="32DB7624" w14:textId="77777777" w:rsidR="00CF434B" w:rsidRPr="00B235BE" w:rsidRDefault="00CF434B" w:rsidP="00CF434B">
      <w:pPr>
        <w:rPr>
          <w:rFonts w:eastAsiaTheme="minorEastAsia"/>
        </w:rPr>
      </w:pPr>
      <m:oMathPara>
        <m:oMathParaPr>
          <m:jc m:val="left"/>
        </m:oMathParaP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oMath>
      </m:oMathPara>
    </w:p>
    <w:p w14:paraId="28501EDE" w14:textId="77777777" w:rsidR="00CF434B" w:rsidRPr="00B235BE" w:rsidRDefault="00000000" w:rsidP="00CF434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oMath>
      </m:oMathPara>
    </w:p>
    <w:p w14:paraId="24BCF1AF" w14:textId="77777777" w:rsidR="00CF434B" w:rsidRPr="00B235BE" w:rsidRDefault="00CF434B" w:rsidP="00CF434B">
      <w:pPr>
        <w:rPr>
          <w:rFonts w:eastAsiaTheme="minorEastAsia"/>
        </w:rPr>
      </w:pPr>
      <m:oMathPara>
        <m:oMathParaPr>
          <m:jc m:val="left"/>
        </m:oMathParaPr>
        <m:oMath>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oMath>
      </m:oMathPara>
    </w:p>
    <w:p w14:paraId="7F90818A" w14:textId="77777777" w:rsidR="00CF434B" w:rsidRPr="00B235BE" w:rsidRDefault="00CF434B" w:rsidP="00CF434B">
      <w:pPr>
        <w:rPr>
          <w:rFonts w:eastAsiaTheme="minorEastAsia"/>
        </w:rPr>
      </w:pPr>
      <m:oMathPara>
        <m:oMathParaPr>
          <m:jc m:val="left"/>
        </m:oMathParaPr>
        <m:oMath>
          <m:r>
            <m:rPr>
              <m:sty m:val="p"/>
            </m:rPr>
            <w:rPr>
              <w:rFonts w:ascii="Cambria Math" w:eastAsiaTheme="minorEastAsia" w:hAnsi="Cambria Math"/>
            </w:rPr>
            <w:lastRenderedPageBreak/>
            <m:t>δ</m:t>
          </m:r>
          <m:d>
            <m:dPr>
              <m:ctrlPr>
                <w:rPr>
                  <w:rFonts w:ascii="Cambria Math" w:eastAsiaTheme="minorEastAsia" w:hAnsi="Cambria Math"/>
                </w:rPr>
              </m:ctrlPr>
            </m:dPr>
            <m:e>
              <m:r>
                <m:rPr>
                  <m:sty m:val="p"/>
                </m:rPr>
                <w:rPr>
                  <w:rFonts w:ascii="Cambria Math" w:eastAsiaTheme="minorEastAsia" w:hAnsi="Cambria Math"/>
                </w:rPr>
                <m:t>q,a</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q,a</m:t>
                        </m:r>
                      </m:e>
                    </m:d>
                  </m:e>
                  <m:e>
                    <m:r>
                      <m:rPr>
                        <m:sty m:val="p"/>
                      </m:rPr>
                      <w:rPr>
                        <w:rFonts w:ascii="Cambria Math" w:eastAsiaTheme="minorEastAsia" w:hAnsi="Cambria Math"/>
                      </w:rPr>
                      <m:t>if q∈</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mr>
                <m:mr>
                  <m:e>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q,a</m:t>
                        </m:r>
                      </m:e>
                    </m:d>
                  </m:e>
                  <m:e>
                    <m:r>
                      <m:rPr>
                        <m:sty m:val="p"/>
                      </m:rPr>
                      <w:rPr>
                        <w:rFonts w:ascii="Cambria Math" w:eastAsiaTheme="minorEastAsia" w:hAnsi="Cambria Math"/>
                      </w:rPr>
                      <m:t>if q∈</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e>
                </m:mr>
                <m:mr>
                  <m:e>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q,a</m:t>
                        </m:r>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e>
                    </m:d>
                  </m:e>
                  <m:e>
                    <m:r>
                      <m:rPr>
                        <m:sty m:val="p"/>
                      </m:rPr>
                      <w:rPr>
                        <w:rFonts w:ascii="Cambria Math" w:eastAsiaTheme="minorEastAsia" w:hAnsi="Cambria Math"/>
                      </w:rPr>
                      <m:t>if q∈</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 xml:space="preserve"> and a=ϵ</m:t>
                    </m:r>
                  </m:e>
                </m:mr>
              </m:m>
            </m:e>
          </m:d>
        </m:oMath>
      </m:oMathPara>
    </w:p>
    <w:p w14:paraId="65C68976" w14:textId="77777777" w:rsidR="00CF434B" w:rsidRPr="00B235BE" w:rsidRDefault="00CF434B" w:rsidP="00CF434B">
      <w:pPr>
        <w:rPr>
          <w:rFonts w:eastAsiaTheme="minorEastAsia"/>
        </w:rPr>
      </w:pPr>
    </w:p>
    <w:p w14:paraId="0C94574D" w14:textId="77777777" w:rsidR="00CF434B" w:rsidRPr="00B235BE" w:rsidRDefault="00CF434B" w:rsidP="00CF434B">
      <w:pPr>
        <w:pStyle w:val="Heading2"/>
        <w:rPr>
          <w:rFonts w:eastAsiaTheme="minorEastAsia"/>
        </w:rPr>
      </w:pPr>
      <w:bookmarkStart w:id="3" w:name="_Toc132659144"/>
      <w:r>
        <w:rPr>
          <w:rFonts w:eastAsiaTheme="minorEastAsia"/>
        </w:rPr>
        <w:t>Kleene Closure</w:t>
      </w:r>
      <w:bookmarkEnd w:id="3"/>
    </w:p>
    <w:p w14:paraId="31E5D9E0" w14:textId="77777777" w:rsidR="00CF434B" w:rsidRPr="00B235BE" w:rsidRDefault="00CF434B" w:rsidP="00CF434B">
      <w:pPr>
        <w:rPr>
          <w:rFonts w:eastAsiaTheme="minorEastAsia"/>
        </w:rPr>
      </w:pPr>
      <w:r w:rsidRPr="00B235BE">
        <w:t xml:space="preserve">Suppose </w:t>
      </w:r>
      <m:oMath>
        <m:r>
          <m:rPr>
            <m:sty m:val="p"/>
          </m:rPr>
          <w:rPr>
            <w:rFonts w:ascii="Cambria Math" w:hAnsi="Cambria Math"/>
          </w:rPr>
          <m:t>L=</m:t>
        </m:r>
        <m:d>
          <m:dPr>
            <m:begChr m:val="{"/>
            <m:endChr m:val="}"/>
            <m:ctrlPr>
              <w:rPr>
                <w:rFonts w:ascii="Cambria Math" w:hAnsi="Cambria Math"/>
              </w:rPr>
            </m:ctrlPr>
          </m:dPr>
          <m:e>
            <m:r>
              <m:rPr>
                <m:sty m:val="p"/>
              </m:rPr>
              <w:rPr>
                <w:rFonts w:ascii="Cambria Math" w:hAnsi="Cambria Math"/>
              </w:rPr>
              <m:t>a,bb</m:t>
            </m:r>
          </m:e>
        </m:d>
      </m:oMath>
      <w:r w:rsidRPr="00B235BE">
        <w:rPr>
          <w:rFonts w:eastAsiaTheme="minorEastAsia"/>
        </w:rPr>
        <w:t xml:space="preserve">. Thus, </w:t>
      </w:r>
      <m:oMath>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m:t>
            </m:r>
          </m:sup>
        </m:sSup>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ϵ,a,bb,aa,bbbb,abb,aabbbba,…</m:t>
            </m:r>
          </m:e>
        </m:d>
      </m:oMath>
      <w:r w:rsidRPr="00B235BE">
        <w:rPr>
          <w:rFonts w:eastAsiaTheme="minorEastAsia"/>
        </w:rPr>
        <w:t>. For such a language, we can use an NFA to build a machine.</w:t>
      </w:r>
    </w:p>
    <w:p w14:paraId="59E422FE" w14:textId="77777777" w:rsidR="00CF434B" w:rsidRPr="00B235BE" w:rsidRDefault="00CF434B" w:rsidP="00CF434B">
      <w:pPr>
        <w:rPr>
          <w:rFonts w:eastAsiaTheme="minorEastAsia"/>
        </w:rPr>
      </w:pPr>
      <w:r w:rsidRPr="00B235BE">
        <w:rPr>
          <w:rFonts w:eastAsiaTheme="minorEastAsia"/>
        </w:rPr>
        <w:t xml:space="preserve">Machine for </w:t>
      </w:r>
      <m:oMath>
        <m:r>
          <m:rPr>
            <m:sty m:val="p"/>
          </m:rPr>
          <w:rPr>
            <w:rFonts w:ascii="Cambria Math" w:eastAsiaTheme="minorEastAsia" w:hAnsi="Cambria Math"/>
          </w:rPr>
          <m:t>L</m:t>
        </m:r>
      </m:oMath>
      <w:r w:rsidRPr="00B235BE">
        <w:rPr>
          <w:rFonts w:eastAsiaTheme="minorEastAsia"/>
        </w:rPr>
        <w:t>:</w:t>
      </w:r>
    </w:p>
    <w:p w14:paraId="201F4217" w14:textId="77777777" w:rsidR="00CF434B" w:rsidRPr="00B235BE" w:rsidRDefault="00CF434B" w:rsidP="00CF434B">
      <w:pPr>
        <w:jc w:val="center"/>
        <w:rPr>
          <w:rFonts w:eastAsiaTheme="minorEastAsia"/>
        </w:rPr>
      </w:pPr>
      <w:r w:rsidRPr="00B235BE">
        <w:rPr>
          <w:rFonts w:eastAsiaTheme="minorEastAsia"/>
          <w:noProof/>
        </w:rPr>
        <w:drawing>
          <wp:inline distT="0" distB="0" distL="0" distR="0" wp14:anchorId="2275D620" wp14:editId="1DA43E01">
            <wp:extent cx="2781300" cy="153352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81300" cy="1533525"/>
                    </a:xfrm>
                    <a:prstGeom prst="rect">
                      <a:avLst/>
                    </a:prstGeom>
                  </pic:spPr>
                </pic:pic>
              </a:graphicData>
            </a:graphic>
          </wp:inline>
        </w:drawing>
      </w:r>
    </w:p>
    <w:p w14:paraId="6A3741B2" w14:textId="77777777" w:rsidR="00CF434B" w:rsidRPr="00B235BE" w:rsidRDefault="00CF434B" w:rsidP="00CF434B">
      <w:pPr>
        <w:rPr>
          <w:rFonts w:eastAsiaTheme="minorEastAsia"/>
        </w:rPr>
      </w:pPr>
      <w:r w:rsidRPr="00B235BE">
        <w:rPr>
          <w:rFonts w:eastAsiaTheme="minorEastAsia"/>
        </w:rPr>
        <w:t xml:space="preserve">Machine for </w:t>
      </w:r>
      <m:oMath>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m:t>
            </m:r>
          </m:sup>
        </m:sSup>
      </m:oMath>
      <w:r w:rsidRPr="00B235BE">
        <w:rPr>
          <w:rFonts w:eastAsiaTheme="minorEastAsia"/>
        </w:rPr>
        <w:t>:</w:t>
      </w:r>
    </w:p>
    <w:p w14:paraId="64E04598" w14:textId="77777777" w:rsidR="00CF434B" w:rsidRPr="00B235BE" w:rsidRDefault="00CF434B" w:rsidP="00CF434B">
      <w:pPr>
        <w:jc w:val="center"/>
        <w:rPr>
          <w:rFonts w:eastAsiaTheme="minorEastAsia"/>
        </w:rPr>
      </w:pPr>
      <w:r w:rsidRPr="00B235BE">
        <w:rPr>
          <w:rFonts w:eastAsiaTheme="minorEastAsia"/>
          <w:noProof/>
        </w:rPr>
        <w:drawing>
          <wp:inline distT="0" distB="0" distL="0" distR="0" wp14:anchorId="40EB5E91" wp14:editId="2097AEFA">
            <wp:extent cx="3543300" cy="24765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543300" cy="2476500"/>
                    </a:xfrm>
                    <a:prstGeom prst="rect">
                      <a:avLst/>
                    </a:prstGeom>
                  </pic:spPr>
                </pic:pic>
              </a:graphicData>
            </a:graphic>
          </wp:inline>
        </w:drawing>
      </w:r>
    </w:p>
    <w:p w14:paraId="3404416B" w14:textId="1FD79427" w:rsidR="00CF434B" w:rsidRPr="00CF434B" w:rsidRDefault="00CF434B" w:rsidP="006442CE">
      <w:pPr>
        <w:rPr>
          <w:rFonts w:eastAsiaTheme="minorEastAsia"/>
        </w:rPr>
      </w:pPr>
      <w:r w:rsidRPr="00B235BE">
        <w:rPr>
          <w:rFonts w:eastAsiaTheme="minorEastAsia"/>
        </w:rPr>
        <w:lastRenderedPageBreak/>
        <w:t xml:space="preserve">Here, we added a new state that is also a final state as the entry point. This captures the </w:t>
      </w:r>
      <w:r>
        <w:rPr>
          <w:rFonts w:eastAsiaTheme="minorEastAsia"/>
        </w:rPr>
        <w:t>empty input</w:t>
      </w:r>
      <w:r w:rsidRPr="00B235BE">
        <w:rPr>
          <w:rFonts w:eastAsiaTheme="minorEastAsia"/>
        </w:rPr>
        <w:t>. To capture repetitions, we simply joined the final states to the old start state.</w:t>
      </w:r>
    </w:p>
    <w:sectPr w:rsidR="00CF434B" w:rsidRPr="00CF43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2DF126D-D906-484A-9CF4-C4D8EDC23632}"/>
    <w:embedBold r:id="rId2" w:fontKey="{17F74B83-46F9-4CCC-A49C-A344891BEEA2}"/>
    <w:embedItalic r:id="rId3" w:fontKey="{903AD41E-F565-4342-92FF-4912A61A041F}"/>
  </w:font>
  <w:font w:name="Manrope">
    <w:panose1 w:val="00000000000000000000"/>
    <w:charset w:val="00"/>
    <w:family w:val="auto"/>
    <w:pitch w:val="variable"/>
    <w:sig w:usb0="A00002BF" w:usb1="5000206B" w:usb2="00000000" w:usb3="00000000" w:csb0="0000019F" w:csb1="00000000"/>
    <w:embedRegular r:id="rId4" w:fontKey="{C1BEBD7F-425C-4555-922D-210EC4DB6A59}"/>
    <w:embedBold r:id="rId5" w:fontKey="{92C9A533-FC89-4D5A-A65F-2B519A6159B6}"/>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FE73C8F0-DE9D-467A-9003-BCDB0A4C1B7C}"/>
    <w:embedItalic r:id="rId7" w:fontKey="{B4854C69-4BDB-4D43-9A59-C2CFB087A70D}"/>
  </w:font>
  <w:font w:name="Calibri Light">
    <w:panose1 w:val="020F0302020204030204"/>
    <w:charset w:val="00"/>
    <w:family w:val="swiss"/>
    <w:pitch w:val="variable"/>
    <w:sig w:usb0="E4002EFF" w:usb1="C200247B" w:usb2="00000009" w:usb3="00000000" w:csb0="000001FF" w:csb1="00000000"/>
    <w:embedRegular r:id="rId8" w:fontKey="{1E2E2C1B-EBB1-4709-AB39-0E9716215A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8B523D"/>
    <w:multiLevelType w:val="hybridMultilevel"/>
    <w:tmpl w:val="67EE7550"/>
    <w:lvl w:ilvl="0" w:tplc="670A640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4773338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2CE"/>
    <w:rsid w:val="000921FC"/>
    <w:rsid w:val="000B3580"/>
    <w:rsid w:val="00181091"/>
    <w:rsid w:val="002D0A98"/>
    <w:rsid w:val="003221B0"/>
    <w:rsid w:val="00366BB2"/>
    <w:rsid w:val="003B176B"/>
    <w:rsid w:val="003D2BB2"/>
    <w:rsid w:val="003E46A8"/>
    <w:rsid w:val="0052736E"/>
    <w:rsid w:val="006442CE"/>
    <w:rsid w:val="006C0AFA"/>
    <w:rsid w:val="008A0AA0"/>
    <w:rsid w:val="008B01E0"/>
    <w:rsid w:val="008D421E"/>
    <w:rsid w:val="008E1C64"/>
    <w:rsid w:val="009613E9"/>
    <w:rsid w:val="009D0225"/>
    <w:rsid w:val="00AB3F59"/>
    <w:rsid w:val="00AF4DE8"/>
    <w:rsid w:val="00BC74E8"/>
    <w:rsid w:val="00CF434B"/>
    <w:rsid w:val="00D372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BA4B6"/>
  <w15:chartTrackingRefBased/>
  <w15:docId w15:val="{696C4974-819D-4E17-8BB7-D1BB112B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6442CE"/>
    <w:rPr>
      <w:color w:val="808080"/>
    </w:rPr>
  </w:style>
  <w:style w:type="paragraph" w:styleId="ListParagraph">
    <w:name w:val="List Paragraph"/>
    <w:basedOn w:val="Normal"/>
    <w:uiPriority w:val="34"/>
    <w:qFormat/>
    <w:rsid w:val="006442CE"/>
    <w:pPr>
      <w:ind w:left="720"/>
      <w:contextualSpacing/>
    </w:pPr>
  </w:style>
  <w:style w:type="table" w:styleId="TableGrid">
    <w:name w:val="Table Grid"/>
    <w:basedOn w:val="TableNormal"/>
    <w:uiPriority w:val="39"/>
    <w:rsid w:val="00CF43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434B"/>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4A920-2924-4CB7-B734-A22460D68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897</Words>
  <Characters>5115</Characters>
  <Application>Microsoft Office Word</Application>
  <DocSecurity>0</DocSecurity>
  <Lines>42</Lines>
  <Paragraphs>11</Paragraphs>
  <ScaleCrop>false</ScaleCrop>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2022-08-23T07:52:00Z</dcterms:created>
  <dcterms:modified xsi:type="dcterms:W3CDTF">2023-05-22T13:56:00Z</dcterms:modified>
</cp:coreProperties>
</file>